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13" w:rsidRPr="002C6803" w:rsidRDefault="00E96034" w:rsidP="00D4613B">
      <w:pPr>
        <w:tabs>
          <w:tab w:val="left" w:pos="7560"/>
        </w:tabs>
        <w:jc w:val="center"/>
        <w:rPr>
          <w:b/>
          <w:sz w:val="30"/>
          <w:szCs w:val="30"/>
          <w:lang w:val="fr-FR"/>
        </w:rPr>
      </w:pPr>
      <w:r w:rsidRPr="002C6803">
        <w:rPr>
          <w:b/>
          <w:sz w:val="30"/>
          <w:szCs w:val="30"/>
          <w:lang w:val="fr-FR"/>
        </w:rPr>
        <w:t>Politique et procédures</w:t>
      </w:r>
      <w:r w:rsidR="00BD7836">
        <w:rPr>
          <w:b/>
          <w:sz w:val="30"/>
          <w:szCs w:val="30"/>
          <w:lang w:val="fr-FR"/>
        </w:rPr>
        <w:t xml:space="preserve"> du</w:t>
      </w:r>
      <w:r w:rsidRPr="002C6803">
        <w:rPr>
          <w:b/>
          <w:sz w:val="30"/>
          <w:szCs w:val="30"/>
          <w:lang w:val="fr-FR"/>
        </w:rPr>
        <w:t xml:space="preserve"> </w:t>
      </w:r>
      <w:r w:rsidR="00BD7836" w:rsidRPr="002C6803">
        <w:rPr>
          <w:b/>
          <w:sz w:val="30"/>
          <w:szCs w:val="30"/>
          <w:lang w:val="fr-FR"/>
        </w:rPr>
        <w:t xml:space="preserve">Titre IX </w:t>
      </w:r>
      <w:r w:rsidRPr="002C6803">
        <w:rPr>
          <w:b/>
          <w:sz w:val="30"/>
          <w:szCs w:val="30"/>
          <w:lang w:val="fr-FR"/>
        </w:rPr>
        <w:t>en matière de harcèlement sexuel</w:t>
      </w:r>
      <w:r w:rsidR="00BD7836">
        <w:rPr>
          <w:b/>
          <w:sz w:val="30"/>
          <w:szCs w:val="30"/>
          <w:lang w:val="fr-FR"/>
        </w:rPr>
        <w:t xml:space="preserve"> </w:t>
      </w:r>
    </w:p>
    <w:p w:rsidR="00CE5013" w:rsidRDefault="00CE5013" w:rsidP="00E96034">
      <w:pPr>
        <w:tabs>
          <w:tab w:val="left" w:pos="7560"/>
        </w:tabs>
        <w:jc w:val="both"/>
        <w:rPr>
          <w:b/>
          <w:sz w:val="10"/>
          <w:szCs w:val="10"/>
          <w:lang w:val="fr-FR"/>
        </w:rPr>
      </w:pPr>
    </w:p>
    <w:p w:rsidR="00D4613B" w:rsidRPr="002C6803" w:rsidRDefault="00D4613B" w:rsidP="00E96034">
      <w:pPr>
        <w:tabs>
          <w:tab w:val="left" w:pos="7560"/>
        </w:tabs>
        <w:jc w:val="both"/>
        <w:rPr>
          <w:b/>
          <w:sz w:val="10"/>
          <w:szCs w:val="10"/>
          <w:lang w:val="fr-FR"/>
        </w:rPr>
      </w:pPr>
    </w:p>
    <w:p w:rsidR="00E330E3" w:rsidRPr="002C6803" w:rsidRDefault="00D30FD6" w:rsidP="003C3946">
      <w:pPr>
        <w:pStyle w:val="Prrafodelista"/>
        <w:numPr>
          <w:ilvl w:val="0"/>
          <w:numId w:val="8"/>
        </w:numPr>
        <w:tabs>
          <w:tab w:val="left" w:pos="7560"/>
        </w:tabs>
        <w:ind w:left="0"/>
        <w:jc w:val="both"/>
        <w:rPr>
          <w:sz w:val="30"/>
          <w:szCs w:val="30"/>
          <w:lang w:val="fr-FR"/>
        </w:rPr>
      </w:pPr>
      <w:r w:rsidRPr="002C6803">
        <w:rPr>
          <w:b/>
          <w:sz w:val="24"/>
          <w:szCs w:val="24"/>
          <w:lang w:val="fr-FR"/>
        </w:rPr>
        <w:t>OBJECTIF</w:t>
      </w:r>
      <w:r w:rsidR="002C6803" w:rsidRPr="002C6803">
        <w:rPr>
          <w:b/>
          <w:sz w:val="24"/>
          <w:szCs w:val="24"/>
          <w:lang w:val="fr-FR"/>
        </w:rPr>
        <w:t xml:space="preserve"> </w:t>
      </w:r>
      <w:r w:rsidRPr="002C6803">
        <w:rPr>
          <w:sz w:val="24"/>
          <w:szCs w:val="24"/>
          <w:lang w:val="fr-FR"/>
        </w:rPr>
        <w:t xml:space="preserve">Les </w:t>
      </w:r>
      <w:r w:rsidR="00E96034" w:rsidRPr="002C6803">
        <w:rPr>
          <w:sz w:val="24"/>
          <w:szCs w:val="24"/>
          <w:lang w:val="fr-FR"/>
        </w:rPr>
        <w:t>école</w:t>
      </w:r>
      <w:r w:rsidR="0031517B" w:rsidRPr="002C6803">
        <w:rPr>
          <w:sz w:val="24"/>
          <w:szCs w:val="24"/>
          <w:lang w:val="fr-FR"/>
        </w:rPr>
        <w:t xml:space="preserve">s publiques </w:t>
      </w:r>
      <w:r w:rsidR="001611A1" w:rsidRPr="002C6803">
        <w:rPr>
          <w:sz w:val="24"/>
          <w:szCs w:val="24"/>
          <w:lang w:val="fr-FR"/>
        </w:rPr>
        <w:t>du DSST</w:t>
      </w:r>
      <w:r w:rsidR="0031517B" w:rsidRPr="002C6803">
        <w:rPr>
          <w:sz w:val="24"/>
          <w:szCs w:val="24"/>
          <w:lang w:val="fr-FR"/>
        </w:rPr>
        <w:t xml:space="preserve"> </w:t>
      </w:r>
      <w:r w:rsidRPr="002C6803">
        <w:rPr>
          <w:sz w:val="24"/>
          <w:szCs w:val="24"/>
          <w:lang w:val="fr-FR"/>
        </w:rPr>
        <w:t xml:space="preserve">ont pour objectif de </w:t>
      </w:r>
      <w:r w:rsidR="00E96034" w:rsidRPr="002C6803">
        <w:rPr>
          <w:sz w:val="24"/>
          <w:szCs w:val="24"/>
          <w:lang w:val="fr-FR"/>
        </w:rPr>
        <w:t xml:space="preserve">fournir un environnement d'apprentissage et de travail </w:t>
      </w:r>
      <w:r w:rsidRPr="002C6803">
        <w:rPr>
          <w:sz w:val="24"/>
          <w:szCs w:val="24"/>
          <w:lang w:val="fr-FR"/>
        </w:rPr>
        <w:t xml:space="preserve">sécuritaire dénué de toute discrimination fondée sur le sexe et de tout harcèlement sexuel </w:t>
      </w:r>
      <w:r w:rsidR="00E96034" w:rsidRPr="002C6803">
        <w:rPr>
          <w:sz w:val="24"/>
          <w:szCs w:val="24"/>
          <w:lang w:val="fr-FR"/>
        </w:rPr>
        <w:t>pour les élèves, les membres de l'équipe et les membres de la communauté.</w:t>
      </w:r>
      <w:r w:rsidR="00482325" w:rsidRPr="002C6803">
        <w:rPr>
          <w:sz w:val="24"/>
          <w:szCs w:val="24"/>
          <w:lang w:val="fr-FR"/>
        </w:rPr>
        <w:t xml:space="preserve"> </w:t>
      </w:r>
      <w:r w:rsidRPr="002C6803">
        <w:rPr>
          <w:sz w:val="24"/>
          <w:szCs w:val="24"/>
          <w:lang w:val="fr-FR"/>
        </w:rPr>
        <w:t>Le but de</w:t>
      </w:r>
      <w:r w:rsidR="00E96034" w:rsidRPr="002C6803">
        <w:rPr>
          <w:sz w:val="24"/>
          <w:szCs w:val="24"/>
          <w:lang w:val="fr-FR"/>
        </w:rPr>
        <w:t xml:space="preserve"> ces procédures est de garantir une résolution rapide et équitable de toutes </w:t>
      </w:r>
      <w:r w:rsidR="008C1471" w:rsidRPr="002C6803">
        <w:rPr>
          <w:sz w:val="24"/>
          <w:szCs w:val="24"/>
          <w:lang w:val="fr-FR"/>
        </w:rPr>
        <w:t>l</w:t>
      </w:r>
      <w:r w:rsidR="00E96034" w:rsidRPr="002C6803">
        <w:rPr>
          <w:sz w:val="24"/>
          <w:szCs w:val="24"/>
          <w:lang w:val="fr-FR"/>
        </w:rPr>
        <w:t>es plaintes</w:t>
      </w:r>
      <w:r w:rsidR="008C1471" w:rsidRPr="002C6803">
        <w:rPr>
          <w:sz w:val="24"/>
          <w:szCs w:val="24"/>
          <w:lang w:val="fr-FR"/>
        </w:rPr>
        <w:t xml:space="preserve"> de ce type</w:t>
      </w:r>
      <w:r w:rsidR="001A318A" w:rsidRPr="002C6803">
        <w:rPr>
          <w:sz w:val="24"/>
          <w:szCs w:val="24"/>
          <w:lang w:val="fr-FR"/>
        </w:rPr>
        <w:t>.</w:t>
      </w:r>
    </w:p>
    <w:p w:rsidR="00E330E3" w:rsidRPr="002C6803" w:rsidRDefault="00E330E3" w:rsidP="00E96034">
      <w:pPr>
        <w:jc w:val="both"/>
        <w:rPr>
          <w:sz w:val="24"/>
          <w:szCs w:val="24"/>
          <w:lang w:val="fr-FR"/>
        </w:rPr>
      </w:pPr>
    </w:p>
    <w:p w:rsidR="00E330E3" w:rsidRPr="002C6803" w:rsidRDefault="001611A1" w:rsidP="00E96034">
      <w:pPr>
        <w:jc w:val="both"/>
        <w:rPr>
          <w:sz w:val="24"/>
          <w:szCs w:val="24"/>
          <w:u w:val="single"/>
          <w:lang w:val="fr-FR"/>
        </w:rPr>
      </w:pPr>
      <w:r w:rsidRPr="002C6803">
        <w:rPr>
          <w:sz w:val="24"/>
          <w:szCs w:val="24"/>
          <w:lang w:val="fr-FR"/>
        </w:rPr>
        <w:t>Le DSST</w:t>
      </w:r>
      <w:r w:rsidR="00E96034" w:rsidRPr="002C6803">
        <w:rPr>
          <w:sz w:val="24"/>
          <w:szCs w:val="24"/>
          <w:lang w:val="fr-FR"/>
        </w:rPr>
        <w:t xml:space="preserve"> interdit le harcèlement sexuel en vertu de la loi du Colorado et de la loi fédérale, y compris les violations du </w:t>
      </w:r>
      <w:r w:rsidR="00F92592" w:rsidRPr="002C6803">
        <w:rPr>
          <w:sz w:val="24"/>
          <w:szCs w:val="24"/>
          <w:lang w:val="fr-FR"/>
        </w:rPr>
        <w:t>Titre IX</w:t>
      </w:r>
      <w:r w:rsidR="00E96034" w:rsidRPr="002C6803">
        <w:rPr>
          <w:sz w:val="24"/>
          <w:szCs w:val="24"/>
          <w:lang w:val="fr-FR"/>
        </w:rPr>
        <w:t xml:space="preserve"> des amendements </w:t>
      </w:r>
      <w:r w:rsidR="009B2AEB" w:rsidRPr="002C6803">
        <w:rPr>
          <w:sz w:val="24"/>
          <w:szCs w:val="24"/>
          <w:lang w:val="fr-FR"/>
        </w:rPr>
        <w:t xml:space="preserve">relatifs </w:t>
      </w:r>
      <w:r w:rsidR="00E96034" w:rsidRPr="002C6803">
        <w:rPr>
          <w:sz w:val="24"/>
          <w:szCs w:val="24"/>
          <w:lang w:val="fr-FR"/>
        </w:rPr>
        <w:t xml:space="preserve">à l'éducation de 1972 (" </w:t>
      </w:r>
      <w:r w:rsidR="00F92592" w:rsidRPr="002C6803">
        <w:rPr>
          <w:sz w:val="24"/>
          <w:szCs w:val="24"/>
          <w:lang w:val="fr-FR"/>
        </w:rPr>
        <w:t>Titre IX</w:t>
      </w:r>
      <w:r w:rsidR="00E96034" w:rsidRPr="002C6803">
        <w:rPr>
          <w:sz w:val="24"/>
          <w:szCs w:val="24"/>
          <w:lang w:val="fr-FR"/>
        </w:rPr>
        <w:t xml:space="preserve"> "), du Titre VII de la loi sur les droits civils de 1964 et de la loi anti-discrimination du Colorado. L'interdiction </w:t>
      </w:r>
      <w:r w:rsidRPr="002C6803">
        <w:rPr>
          <w:sz w:val="24"/>
          <w:szCs w:val="24"/>
          <w:lang w:val="fr-FR"/>
        </w:rPr>
        <w:t>du DSST</w:t>
      </w:r>
      <w:r w:rsidR="00E96034" w:rsidRPr="002C6803">
        <w:rPr>
          <w:sz w:val="24"/>
          <w:szCs w:val="24"/>
          <w:lang w:val="fr-FR"/>
        </w:rPr>
        <w:t xml:space="preserve"> </w:t>
      </w:r>
      <w:r w:rsidR="00815987" w:rsidRPr="002C6803">
        <w:rPr>
          <w:sz w:val="24"/>
          <w:szCs w:val="24"/>
          <w:lang w:val="fr-FR"/>
        </w:rPr>
        <w:t>concerne</w:t>
      </w:r>
      <w:r w:rsidR="00E96034" w:rsidRPr="002C6803">
        <w:rPr>
          <w:sz w:val="24"/>
          <w:szCs w:val="24"/>
          <w:lang w:val="fr-FR"/>
        </w:rPr>
        <w:t xml:space="preserve"> toutes les formes de harcèlement sexuel illégal, y compris les comportements basés sur les stéréotypes sexuels, l'orientation sexuelle et le statut de </w:t>
      </w:r>
      <w:r w:rsidR="00BC3917" w:rsidRPr="002C6803">
        <w:rPr>
          <w:sz w:val="24"/>
          <w:szCs w:val="24"/>
          <w:lang w:val="fr-FR"/>
        </w:rPr>
        <w:t>personne transgenre</w:t>
      </w:r>
      <w:r w:rsidR="00E96034" w:rsidRPr="002C6803">
        <w:rPr>
          <w:sz w:val="24"/>
          <w:szCs w:val="24"/>
          <w:lang w:val="fr-FR"/>
        </w:rPr>
        <w:t xml:space="preserve">. </w:t>
      </w:r>
      <w:r w:rsidR="00815987" w:rsidRPr="002C6803">
        <w:rPr>
          <w:sz w:val="24"/>
          <w:szCs w:val="24"/>
          <w:lang w:val="fr-FR"/>
        </w:rPr>
        <w:t xml:space="preserve">Cette politique inclut les modifications mises en œuvre dans le cadre des règlements révisés du </w:t>
      </w:r>
      <w:r w:rsidR="00F92592" w:rsidRPr="002C6803">
        <w:rPr>
          <w:sz w:val="24"/>
          <w:szCs w:val="24"/>
          <w:lang w:val="fr-FR"/>
        </w:rPr>
        <w:t>Titre IX</w:t>
      </w:r>
      <w:r w:rsidR="00815987" w:rsidRPr="002C6803">
        <w:rPr>
          <w:sz w:val="24"/>
          <w:szCs w:val="24"/>
          <w:lang w:val="fr-FR"/>
        </w:rPr>
        <w:t xml:space="preserve"> publiés par le Département de l'éducation des États-Unis qui sont entrées en vigueur le 14 août 2020.</w:t>
      </w:r>
    </w:p>
    <w:p w:rsidR="00E330E3" w:rsidRPr="002C6803" w:rsidRDefault="00E330E3" w:rsidP="00E96034">
      <w:pPr>
        <w:spacing w:before="16" w:line="260" w:lineRule="auto"/>
        <w:jc w:val="both"/>
        <w:rPr>
          <w:sz w:val="24"/>
          <w:szCs w:val="24"/>
          <w:lang w:val="fr-FR"/>
        </w:rPr>
      </w:pPr>
    </w:p>
    <w:p w:rsidR="00E330E3" w:rsidRPr="002C6803" w:rsidRDefault="00E96034" w:rsidP="00E96034">
      <w:pPr>
        <w:jc w:val="both"/>
        <w:rPr>
          <w:sz w:val="24"/>
          <w:szCs w:val="24"/>
          <w:lang w:val="fr-FR"/>
        </w:rPr>
      </w:pPr>
      <w:r w:rsidRPr="002C6803">
        <w:rPr>
          <w:sz w:val="24"/>
          <w:szCs w:val="24"/>
          <w:lang w:val="fr-FR"/>
        </w:rPr>
        <w:t xml:space="preserve">Cette politique sera disponible dans le bureau administratif de chaque campus des écoles publiques </w:t>
      </w:r>
      <w:r w:rsidR="001611A1" w:rsidRPr="002C6803">
        <w:rPr>
          <w:sz w:val="24"/>
          <w:szCs w:val="24"/>
          <w:lang w:val="fr-FR"/>
        </w:rPr>
        <w:t>du DSST</w:t>
      </w:r>
      <w:r w:rsidRPr="002C6803">
        <w:rPr>
          <w:sz w:val="24"/>
          <w:szCs w:val="24"/>
          <w:lang w:val="fr-FR"/>
        </w:rPr>
        <w:t xml:space="preserve">, publiée sur le site Internet </w:t>
      </w:r>
      <w:r w:rsidR="001611A1" w:rsidRPr="002C6803">
        <w:rPr>
          <w:sz w:val="24"/>
          <w:szCs w:val="24"/>
          <w:lang w:val="fr-FR"/>
        </w:rPr>
        <w:t>du DSST</w:t>
      </w:r>
      <w:r w:rsidRPr="002C6803">
        <w:rPr>
          <w:sz w:val="24"/>
          <w:szCs w:val="24"/>
          <w:lang w:val="fr-FR"/>
        </w:rPr>
        <w:t xml:space="preserve">, incluse dans le </w:t>
      </w:r>
      <w:r w:rsidR="00DE6660" w:rsidRPr="002C6803">
        <w:rPr>
          <w:sz w:val="24"/>
          <w:szCs w:val="24"/>
          <w:lang w:val="fr-FR"/>
        </w:rPr>
        <w:t>M</w:t>
      </w:r>
      <w:r w:rsidRPr="002C6803">
        <w:rPr>
          <w:sz w:val="24"/>
          <w:szCs w:val="24"/>
          <w:lang w:val="fr-FR"/>
        </w:rPr>
        <w:t>anuel de l'</w:t>
      </w:r>
      <w:r w:rsidR="00454854" w:rsidRPr="002C6803">
        <w:rPr>
          <w:sz w:val="24"/>
          <w:szCs w:val="24"/>
          <w:lang w:val="fr-FR"/>
        </w:rPr>
        <w:t>élève</w:t>
      </w:r>
      <w:r w:rsidRPr="002C6803">
        <w:rPr>
          <w:sz w:val="24"/>
          <w:szCs w:val="24"/>
          <w:lang w:val="fr-FR"/>
        </w:rPr>
        <w:t xml:space="preserve"> et de la famille de chaque campus et </w:t>
      </w:r>
      <w:r w:rsidR="00DE6660" w:rsidRPr="002C6803">
        <w:rPr>
          <w:sz w:val="24"/>
          <w:szCs w:val="24"/>
          <w:lang w:val="fr-FR"/>
        </w:rPr>
        <w:t>disponible</w:t>
      </w:r>
      <w:r w:rsidRPr="002C6803">
        <w:rPr>
          <w:sz w:val="24"/>
          <w:szCs w:val="24"/>
          <w:lang w:val="fr-FR"/>
        </w:rPr>
        <w:t xml:space="preserve"> sur le site intranet du réseau pour les membres de l'équipe</w:t>
      </w:r>
      <w:r w:rsidR="001A318A" w:rsidRPr="002C6803">
        <w:rPr>
          <w:sz w:val="24"/>
          <w:szCs w:val="24"/>
          <w:lang w:val="fr-FR"/>
        </w:rPr>
        <w:t>.</w:t>
      </w:r>
    </w:p>
    <w:p w:rsidR="00E330E3" w:rsidRPr="002C6803" w:rsidRDefault="00E330E3" w:rsidP="00E96034">
      <w:pPr>
        <w:jc w:val="both"/>
        <w:rPr>
          <w:b/>
          <w:sz w:val="24"/>
          <w:szCs w:val="24"/>
          <w:lang w:val="fr-FR"/>
        </w:rPr>
      </w:pPr>
    </w:p>
    <w:p w:rsidR="00E330E3" w:rsidRPr="002C6803" w:rsidRDefault="00E96034" w:rsidP="003C3946">
      <w:pPr>
        <w:pStyle w:val="Prrafodelista"/>
        <w:numPr>
          <w:ilvl w:val="0"/>
          <w:numId w:val="8"/>
        </w:numPr>
        <w:ind w:left="0"/>
        <w:jc w:val="both"/>
        <w:rPr>
          <w:sz w:val="24"/>
          <w:szCs w:val="24"/>
          <w:lang w:val="fr-FR"/>
        </w:rPr>
      </w:pPr>
      <w:r w:rsidRPr="002C6803">
        <w:rPr>
          <w:b/>
          <w:sz w:val="24"/>
          <w:szCs w:val="24"/>
          <w:lang w:val="fr-FR"/>
        </w:rPr>
        <w:t>PORTÉE DE CETTE POLITIQUE</w:t>
      </w:r>
      <w:r w:rsidR="002C6803" w:rsidRPr="002C6803">
        <w:rPr>
          <w:b/>
          <w:sz w:val="24"/>
          <w:szCs w:val="24"/>
          <w:lang w:val="fr-FR"/>
        </w:rPr>
        <w:t xml:space="preserve"> </w:t>
      </w:r>
      <w:r w:rsidRPr="002C6803">
        <w:rPr>
          <w:sz w:val="24"/>
          <w:szCs w:val="24"/>
          <w:lang w:val="fr-FR"/>
        </w:rPr>
        <w:t xml:space="preserve">Cette politique </w:t>
      </w:r>
      <w:r w:rsidR="00DE6660" w:rsidRPr="002C6803">
        <w:rPr>
          <w:sz w:val="24"/>
          <w:szCs w:val="24"/>
          <w:lang w:val="fr-FR"/>
        </w:rPr>
        <w:t>porte sur le</w:t>
      </w:r>
      <w:r w:rsidRPr="002C6803">
        <w:rPr>
          <w:sz w:val="24"/>
          <w:szCs w:val="24"/>
          <w:lang w:val="fr-FR"/>
        </w:rPr>
        <w:t xml:space="preserve"> harcèlement sexuel. </w:t>
      </w:r>
      <w:r w:rsidR="0090368A" w:rsidRPr="002C6803">
        <w:rPr>
          <w:sz w:val="24"/>
          <w:szCs w:val="24"/>
          <w:lang w:val="fr-FR"/>
        </w:rPr>
        <w:t>D'a</w:t>
      </w:r>
      <w:r w:rsidRPr="002C6803">
        <w:rPr>
          <w:sz w:val="24"/>
          <w:szCs w:val="24"/>
          <w:lang w:val="fr-FR"/>
        </w:rPr>
        <w:t xml:space="preserve">utres politiques </w:t>
      </w:r>
      <w:r w:rsidR="001611A1" w:rsidRPr="002C6803">
        <w:rPr>
          <w:sz w:val="24"/>
          <w:szCs w:val="24"/>
          <w:lang w:val="fr-FR"/>
        </w:rPr>
        <w:t>du DSST</w:t>
      </w:r>
      <w:r w:rsidRPr="002C6803">
        <w:rPr>
          <w:sz w:val="24"/>
          <w:szCs w:val="24"/>
          <w:lang w:val="fr-FR"/>
        </w:rPr>
        <w:t xml:space="preserve"> </w:t>
      </w:r>
      <w:r w:rsidR="00091808" w:rsidRPr="002C6803">
        <w:rPr>
          <w:sz w:val="24"/>
          <w:szCs w:val="24"/>
          <w:lang w:val="fr-FR"/>
        </w:rPr>
        <w:t xml:space="preserve">pouvant </w:t>
      </w:r>
      <w:r w:rsidR="0090368A" w:rsidRPr="002C6803">
        <w:rPr>
          <w:sz w:val="24"/>
          <w:szCs w:val="24"/>
          <w:lang w:val="fr-FR"/>
        </w:rPr>
        <w:t xml:space="preserve">s'appliquer à </w:t>
      </w:r>
      <w:r w:rsidRPr="002C6803">
        <w:rPr>
          <w:sz w:val="24"/>
          <w:szCs w:val="24"/>
          <w:lang w:val="fr-FR"/>
        </w:rPr>
        <w:t>des situations identiques ou similaires sont les suivantes</w:t>
      </w:r>
      <w:r w:rsidR="00482325" w:rsidRPr="002C6803">
        <w:rPr>
          <w:sz w:val="24"/>
          <w:szCs w:val="24"/>
          <w:lang w:val="fr-FR"/>
        </w:rPr>
        <w:t> :</w:t>
      </w:r>
    </w:p>
    <w:p w:rsidR="00E96034" w:rsidRPr="002C6803" w:rsidRDefault="0090368A"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I</w:t>
      </w:r>
      <w:r w:rsidR="00E96034" w:rsidRPr="002C6803">
        <w:rPr>
          <w:sz w:val="24"/>
          <w:szCs w:val="24"/>
          <w:lang w:val="fr-FR"/>
        </w:rPr>
        <w:t xml:space="preserve">nterdiction des violations des droits civils </w:t>
      </w:r>
      <w:r w:rsidRPr="002C6803">
        <w:rPr>
          <w:sz w:val="24"/>
          <w:szCs w:val="24"/>
          <w:lang w:val="fr-FR"/>
        </w:rPr>
        <w:t>en vertu du</w:t>
      </w:r>
      <w:r w:rsidR="00E96034" w:rsidRPr="002C6803">
        <w:rPr>
          <w:sz w:val="24"/>
          <w:szCs w:val="24"/>
          <w:lang w:val="fr-FR"/>
        </w:rPr>
        <w:t xml:space="preserve"> Titre VII</w:t>
      </w:r>
      <w:r w:rsidR="00E96034" w:rsidRPr="002C6803">
        <w:rPr>
          <w:color w:val="000000"/>
          <w:sz w:val="24"/>
          <w:szCs w:val="24"/>
          <w:lang w:val="fr-FR"/>
        </w:rPr>
        <w:t xml:space="preserve"> </w:t>
      </w:r>
    </w:p>
    <w:p w:rsidR="00CE5013" w:rsidRPr="002C6803" w:rsidRDefault="0090368A" w:rsidP="0090368A">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Politique générale en matière de griefs telle que définie dans le Guide de l'</w:t>
      </w:r>
      <w:r w:rsidR="00454854" w:rsidRPr="002C6803">
        <w:rPr>
          <w:sz w:val="24"/>
          <w:szCs w:val="24"/>
          <w:lang w:val="fr-FR"/>
        </w:rPr>
        <w:t>élève</w:t>
      </w:r>
      <w:r w:rsidRPr="002C6803">
        <w:rPr>
          <w:sz w:val="24"/>
          <w:szCs w:val="24"/>
          <w:lang w:val="fr-FR"/>
        </w:rPr>
        <w:t xml:space="preserve"> et de la famille.</w:t>
      </w:r>
    </w:p>
    <w:p w:rsidR="00CE5013" w:rsidRPr="002C6803" w:rsidRDefault="00E023B5"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Dire</w:t>
      </w:r>
      <w:r w:rsidR="0090368A" w:rsidRPr="002C6803">
        <w:rPr>
          <w:sz w:val="24"/>
          <w:szCs w:val="24"/>
          <w:lang w:val="fr-FR"/>
        </w:rPr>
        <w:t>ctrices</w:t>
      </w:r>
      <w:r w:rsidRPr="002C6803">
        <w:rPr>
          <w:sz w:val="24"/>
          <w:szCs w:val="24"/>
          <w:lang w:val="fr-FR"/>
        </w:rPr>
        <w:t xml:space="preserve"> applicables au </w:t>
      </w:r>
      <w:hyperlink r:id="rId8">
        <w:r w:rsidRPr="002C6803">
          <w:rPr>
            <w:color w:val="1155CC"/>
            <w:sz w:val="24"/>
            <w:szCs w:val="24"/>
            <w:u w:val="single"/>
            <w:lang w:val="fr-FR"/>
          </w:rPr>
          <w:t xml:space="preserve">Manuel des membres de l'équipe </w:t>
        </w:r>
        <w:r w:rsidR="001611A1" w:rsidRPr="002C6803">
          <w:rPr>
            <w:color w:val="1155CC"/>
            <w:sz w:val="24"/>
            <w:szCs w:val="24"/>
            <w:u w:val="single"/>
            <w:lang w:val="fr-FR"/>
          </w:rPr>
          <w:t>du DSST</w:t>
        </w:r>
      </w:hyperlink>
      <w:r w:rsidR="001A318A" w:rsidRPr="002C6803">
        <w:rPr>
          <w:sz w:val="24"/>
          <w:szCs w:val="24"/>
          <w:lang w:val="fr-FR"/>
        </w:rPr>
        <w:t xml:space="preserve"> </w:t>
      </w:r>
    </w:p>
    <w:p w:rsidR="00CE5013" w:rsidRPr="002C6803" w:rsidRDefault="00E023B5"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Signalement obligato</w:t>
      </w:r>
      <w:r w:rsidR="00CE022B" w:rsidRPr="002C6803">
        <w:rPr>
          <w:sz w:val="24"/>
          <w:szCs w:val="24"/>
          <w:lang w:val="fr-FR"/>
        </w:rPr>
        <w:t xml:space="preserve">ire des cas de </w:t>
      </w:r>
      <w:r w:rsidR="00D44BBA" w:rsidRPr="002C6803">
        <w:rPr>
          <w:sz w:val="24"/>
          <w:szCs w:val="24"/>
          <w:lang w:val="fr-FR"/>
        </w:rPr>
        <w:t>maltraitance</w:t>
      </w:r>
      <w:r w:rsidR="00CE022B" w:rsidRPr="002C6803">
        <w:rPr>
          <w:sz w:val="24"/>
          <w:szCs w:val="24"/>
          <w:lang w:val="fr-FR"/>
        </w:rPr>
        <w:t xml:space="preserve"> </w:t>
      </w:r>
      <w:r w:rsidRPr="002C6803">
        <w:rPr>
          <w:sz w:val="24"/>
          <w:szCs w:val="24"/>
          <w:lang w:val="fr-FR"/>
        </w:rPr>
        <w:t>et de négligence envers les enfants (section 1.2.b)</w:t>
      </w:r>
    </w:p>
    <w:p w:rsidR="00CE5013" w:rsidRPr="002C6803" w:rsidRDefault="00E023B5"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Relations entre les membres de l'équipe et les élèves (Section 1.2.d)</w:t>
      </w:r>
    </w:p>
    <w:p w:rsidR="00CE5013" w:rsidRPr="002C6803" w:rsidRDefault="00E023B5"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Déclaration contre le harcèlement (section 3.2)</w:t>
      </w:r>
    </w:p>
    <w:p w:rsidR="00E330E3" w:rsidRPr="002C6803" w:rsidRDefault="001A4FEF" w:rsidP="00E96034">
      <w:pPr>
        <w:pStyle w:val="Prrafodelista"/>
        <w:numPr>
          <w:ilvl w:val="0"/>
          <w:numId w:val="10"/>
        </w:numPr>
        <w:pBdr>
          <w:top w:val="nil"/>
          <w:left w:val="nil"/>
          <w:bottom w:val="nil"/>
          <w:right w:val="nil"/>
          <w:between w:val="nil"/>
        </w:pBdr>
        <w:jc w:val="both"/>
        <w:rPr>
          <w:color w:val="000000"/>
          <w:sz w:val="24"/>
          <w:szCs w:val="24"/>
          <w:lang w:val="fr-FR"/>
        </w:rPr>
      </w:pPr>
      <w:r w:rsidRPr="002C6803">
        <w:rPr>
          <w:sz w:val="24"/>
          <w:szCs w:val="24"/>
          <w:lang w:val="fr-FR"/>
        </w:rPr>
        <w:t>Griefs</w:t>
      </w:r>
      <w:r w:rsidR="002D3E5B" w:rsidRPr="002C6803">
        <w:rPr>
          <w:sz w:val="24"/>
          <w:szCs w:val="24"/>
          <w:lang w:val="fr-FR"/>
        </w:rPr>
        <w:t xml:space="preserve"> du Manuel</w:t>
      </w:r>
      <w:r w:rsidR="00E023B5" w:rsidRPr="002C6803">
        <w:rPr>
          <w:sz w:val="24"/>
          <w:szCs w:val="24"/>
          <w:lang w:val="fr-FR"/>
        </w:rPr>
        <w:t xml:space="preserve"> de l'</w:t>
      </w:r>
      <w:r w:rsidR="00454854" w:rsidRPr="002C6803">
        <w:rPr>
          <w:sz w:val="24"/>
          <w:szCs w:val="24"/>
          <w:lang w:val="fr-FR"/>
        </w:rPr>
        <w:t>élève</w:t>
      </w:r>
      <w:r w:rsidR="00E023B5" w:rsidRPr="002C6803">
        <w:rPr>
          <w:sz w:val="24"/>
          <w:szCs w:val="24"/>
          <w:lang w:val="fr-FR"/>
        </w:rPr>
        <w:t xml:space="preserve"> et de la famille </w:t>
      </w:r>
      <w:r w:rsidR="002D3E5B" w:rsidRPr="002C6803">
        <w:rPr>
          <w:sz w:val="24"/>
          <w:szCs w:val="24"/>
          <w:lang w:val="fr-FR"/>
        </w:rPr>
        <w:t>et p</w:t>
      </w:r>
      <w:r w:rsidR="00E023B5" w:rsidRPr="002C6803">
        <w:rPr>
          <w:sz w:val="24"/>
          <w:szCs w:val="24"/>
          <w:lang w:val="fr-FR"/>
        </w:rPr>
        <w:t xml:space="preserve">rocédures de règlement </w:t>
      </w:r>
      <w:r w:rsidR="002D3E5B" w:rsidRPr="002C6803">
        <w:rPr>
          <w:sz w:val="24"/>
          <w:szCs w:val="24"/>
          <w:lang w:val="fr-FR"/>
        </w:rPr>
        <w:t xml:space="preserve">du </w:t>
      </w:r>
      <w:r w:rsidR="00F92592" w:rsidRPr="002C6803">
        <w:rPr>
          <w:sz w:val="24"/>
          <w:szCs w:val="24"/>
          <w:lang w:val="fr-FR"/>
        </w:rPr>
        <w:t>Titre IX</w:t>
      </w:r>
    </w:p>
    <w:p w:rsidR="00E330E3" w:rsidRPr="002C6803" w:rsidRDefault="00E330E3" w:rsidP="00E96034">
      <w:pPr>
        <w:pBdr>
          <w:top w:val="nil"/>
          <w:left w:val="nil"/>
          <w:bottom w:val="nil"/>
          <w:right w:val="nil"/>
          <w:between w:val="nil"/>
        </w:pBdr>
        <w:ind w:left="720"/>
        <w:jc w:val="both"/>
        <w:rPr>
          <w:sz w:val="24"/>
          <w:szCs w:val="24"/>
          <w:lang w:val="fr-FR"/>
        </w:rPr>
      </w:pPr>
    </w:p>
    <w:p w:rsidR="002D3E5B" w:rsidRPr="002C6803" w:rsidRDefault="002D3E5B" w:rsidP="002D3E5B">
      <w:pPr>
        <w:jc w:val="both"/>
        <w:rPr>
          <w:sz w:val="24"/>
          <w:szCs w:val="24"/>
          <w:lang w:val="fr-FR"/>
        </w:rPr>
      </w:pPr>
      <w:r w:rsidRPr="002C6803">
        <w:rPr>
          <w:sz w:val="24"/>
          <w:szCs w:val="24"/>
          <w:lang w:val="fr-FR"/>
        </w:rPr>
        <w:t xml:space="preserve">Les membres de l'équipe </w:t>
      </w:r>
      <w:r w:rsidR="001611A1" w:rsidRPr="002C6803">
        <w:rPr>
          <w:sz w:val="24"/>
          <w:szCs w:val="24"/>
          <w:lang w:val="fr-FR"/>
        </w:rPr>
        <w:t>du DSST</w:t>
      </w:r>
      <w:r w:rsidRPr="002C6803">
        <w:rPr>
          <w:sz w:val="24"/>
          <w:szCs w:val="24"/>
          <w:lang w:val="fr-FR"/>
        </w:rPr>
        <w:t xml:space="preserve"> sont invités à consulter les autres politiques applicables ainsi que </w:t>
      </w:r>
      <w:r w:rsidR="00F06795" w:rsidRPr="002C6803">
        <w:rPr>
          <w:sz w:val="24"/>
          <w:szCs w:val="24"/>
          <w:lang w:val="fr-FR"/>
        </w:rPr>
        <w:t xml:space="preserve">contacter </w:t>
      </w:r>
      <w:r w:rsidRPr="002C6803">
        <w:rPr>
          <w:sz w:val="24"/>
          <w:szCs w:val="24"/>
          <w:lang w:val="fr-FR"/>
        </w:rPr>
        <w:t xml:space="preserve">le département des ressources humaines </w:t>
      </w:r>
      <w:r w:rsidR="001611A1" w:rsidRPr="002C6803">
        <w:rPr>
          <w:sz w:val="24"/>
          <w:szCs w:val="24"/>
          <w:lang w:val="fr-FR"/>
        </w:rPr>
        <w:t>du DSST</w:t>
      </w:r>
      <w:r w:rsidRPr="002C6803">
        <w:rPr>
          <w:sz w:val="24"/>
          <w:szCs w:val="24"/>
          <w:lang w:val="fr-FR"/>
        </w:rPr>
        <w:t xml:space="preserve"> pour s'assurer que chaque situation reçoit une réponse complète et appropriée.</w:t>
      </w:r>
    </w:p>
    <w:p w:rsidR="00E330E3" w:rsidRPr="002C6803" w:rsidRDefault="00E330E3" w:rsidP="00E96034">
      <w:pPr>
        <w:jc w:val="both"/>
        <w:rPr>
          <w:sz w:val="24"/>
          <w:szCs w:val="24"/>
          <w:lang w:val="fr-FR"/>
        </w:rPr>
      </w:pPr>
    </w:p>
    <w:p w:rsidR="00CE5013" w:rsidRPr="002C6803" w:rsidRDefault="000A1153" w:rsidP="003C3946">
      <w:pPr>
        <w:pStyle w:val="Prrafodelista"/>
        <w:numPr>
          <w:ilvl w:val="0"/>
          <w:numId w:val="8"/>
        </w:numPr>
        <w:ind w:left="0"/>
        <w:jc w:val="both"/>
        <w:rPr>
          <w:sz w:val="24"/>
          <w:szCs w:val="24"/>
          <w:lang w:val="fr-FR"/>
        </w:rPr>
      </w:pPr>
      <w:r w:rsidRPr="002C6803">
        <w:rPr>
          <w:b/>
          <w:sz w:val="24"/>
          <w:szCs w:val="24"/>
          <w:lang w:val="fr-FR"/>
        </w:rPr>
        <w:t xml:space="preserve">COORDONNÉES DU COORDINATEUR DU </w:t>
      </w:r>
      <w:r w:rsidR="00F92592" w:rsidRPr="002C6803">
        <w:rPr>
          <w:b/>
          <w:sz w:val="24"/>
          <w:szCs w:val="24"/>
          <w:lang w:val="fr-FR"/>
        </w:rPr>
        <w:t>TITRE IX</w:t>
      </w:r>
      <w:r w:rsidR="002C6803" w:rsidRPr="002C6803">
        <w:rPr>
          <w:b/>
          <w:sz w:val="24"/>
          <w:szCs w:val="24"/>
          <w:lang w:val="fr-FR"/>
        </w:rPr>
        <w:t xml:space="preserve"> </w:t>
      </w:r>
      <w:r w:rsidRPr="002C6803">
        <w:rPr>
          <w:sz w:val="24"/>
          <w:szCs w:val="24"/>
          <w:lang w:val="fr-FR"/>
        </w:rPr>
        <w:t xml:space="preserve">Le coordinateur général du </w:t>
      </w:r>
      <w:r w:rsidR="00F92592" w:rsidRPr="002C6803">
        <w:rPr>
          <w:sz w:val="24"/>
          <w:szCs w:val="24"/>
          <w:lang w:val="fr-FR"/>
        </w:rPr>
        <w:t>Titre IX</w:t>
      </w:r>
      <w:r w:rsidR="00033246" w:rsidRPr="002C6803">
        <w:rPr>
          <w:sz w:val="24"/>
          <w:szCs w:val="24"/>
          <w:lang w:val="fr-FR"/>
        </w:rPr>
        <w:t xml:space="preserve"> </w:t>
      </w:r>
      <w:r w:rsidR="001611A1" w:rsidRPr="002C6803">
        <w:rPr>
          <w:sz w:val="24"/>
          <w:szCs w:val="24"/>
          <w:lang w:val="fr-FR"/>
        </w:rPr>
        <w:t>du DSST</w:t>
      </w:r>
      <w:r w:rsidR="00033246" w:rsidRPr="002C6803">
        <w:rPr>
          <w:sz w:val="24"/>
          <w:szCs w:val="24"/>
          <w:lang w:val="fr-FR"/>
        </w:rPr>
        <w:t xml:space="preserve"> peut être contacté </w:t>
      </w:r>
      <w:r w:rsidR="00F06795" w:rsidRPr="002C6803">
        <w:rPr>
          <w:sz w:val="24"/>
          <w:szCs w:val="24"/>
          <w:lang w:val="fr-FR"/>
        </w:rPr>
        <w:t>aux coordonnées</w:t>
      </w:r>
      <w:r w:rsidR="00033246" w:rsidRPr="002C6803">
        <w:rPr>
          <w:sz w:val="24"/>
          <w:szCs w:val="24"/>
          <w:lang w:val="fr-FR"/>
        </w:rPr>
        <w:t xml:space="preserve"> suivante</w:t>
      </w:r>
      <w:r w:rsidR="00F06795" w:rsidRPr="002C6803">
        <w:rPr>
          <w:sz w:val="24"/>
          <w:szCs w:val="24"/>
          <w:lang w:val="fr-FR"/>
        </w:rPr>
        <w:t>s</w:t>
      </w:r>
      <w:r w:rsidR="00482325" w:rsidRPr="002C6803">
        <w:rPr>
          <w:sz w:val="24"/>
          <w:szCs w:val="24"/>
          <w:lang w:val="fr-FR"/>
        </w:rPr>
        <w:t> :</w:t>
      </w:r>
    </w:p>
    <w:p w:rsidR="00CE5013" w:rsidRPr="002C6803" w:rsidRDefault="00CE5013" w:rsidP="00E96034">
      <w:pPr>
        <w:pStyle w:val="Prrafodelista"/>
        <w:ind w:left="0"/>
        <w:jc w:val="both"/>
        <w:rPr>
          <w:sz w:val="24"/>
          <w:szCs w:val="24"/>
          <w:lang w:val="fr-FR"/>
        </w:rPr>
      </w:pPr>
    </w:p>
    <w:p w:rsidR="007D0532" w:rsidRPr="002C6803" w:rsidRDefault="00033246" w:rsidP="00E96034">
      <w:pPr>
        <w:pStyle w:val="Prrafodelista"/>
        <w:ind w:left="576"/>
        <w:jc w:val="both"/>
        <w:rPr>
          <w:sz w:val="24"/>
          <w:szCs w:val="24"/>
          <w:lang w:val="fr-FR"/>
        </w:rPr>
      </w:pPr>
      <w:r w:rsidRPr="002C6803">
        <w:rPr>
          <w:sz w:val="24"/>
          <w:szCs w:val="24"/>
          <w:lang w:val="fr-FR"/>
        </w:rPr>
        <w:t xml:space="preserve">Sam Lapres, coordinateur </w:t>
      </w:r>
      <w:r w:rsidR="000A1153" w:rsidRPr="002C6803">
        <w:rPr>
          <w:sz w:val="24"/>
          <w:szCs w:val="24"/>
          <w:lang w:val="fr-FR"/>
        </w:rPr>
        <w:t>d</w:t>
      </w:r>
      <w:r w:rsidRPr="002C6803">
        <w:rPr>
          <w:sz w:val="24"/>
          <w:szCs w:val="24"/>
          <w:lang w:val="fr-FR"/>
        </w:rPr>
        <w:t xml:space="preserve">u </w:t>
      </w:r>
      <w:r w:rsidR="00F92592" w:rsidRPr="002C6803">
        <w:rPr>
          <w:sz w:val="24"/>
          <w:szCs w:val="24"/>
          <w:lang w:val="fr-FR"/>
        </w:rPr>
        <w:t>Titre IX</w:t>
      </w:r>
      <w:r w:rsidR="000A1153" w:rsidRPr="002C6803">
        <w:rPr>
          <w:sz w:val="24"/>
          <w:szCs w:val="24"/>
          <w:lang w:val="fr-FR"/>
        </w:rPr>
        <w:t xml:space="preserve">, </w:t>
      </w:r>
      <w:r w:rsidRPr="002C6803">
        <w:rPr>
          <w:sz w:val="24"/>
          <w:szCs w:val="24"/>
          <w:lang w:val="fr-FR"/>
        </w:rPr>
        <w:t xml:space="preserve">bureau </w:t>
      </w:r>
      <w:r w:rsidR="000A1153" w:rsidRPr="002C6803">
        <w:rPr>
          <w:sz w:val="24"/>
          <w:szCs w:val="24"/>
          <w:lang w:val="fr-FR"/>
        </w:rPr>
        <w:t>central</w:t>
      </w:r>
    </w:p>
    <w:p w:rsidR="00E330E3" w:rsidRPr="002C6803" w:rsidRDefault="00CE5013" w:rsidP="00E96034">
      <w:pPr>
        <w:ind w:left="1080"/>
        <w:jc w:val="both"/>
        <w:rPr>
          <w:sz w:val="24"/>
          <w:szCs w:val="24"/>
          <w:lang w:val="fr-FR"/>
        </w:rPr>
      </w:pPr>
      <w:r w:rsidRPr="002C6803">
        <w:rPr>
          <w:sz w:val="24"/>
          <w:szCs w:val="24"/>
          <w:lang w:val="fr-FR"/>
        </w:rPr>
        <w:tab/>
      </w:r>
      <w:r w:rsidR="001A318A" w:rsidRPr="002C6803">
        <w:rPr>
          <w:sz w:val="24"/>
          <w:szCs w:val="24"/>
          <w:lang w:val="fr-FR"/>
        </w:rPr>
        <w:t>(303) 524-6324</w:t>
      </w:r>
    </w:p>
    <w:p w:rsidR="00E330E3" w:rsidRPr="002C6803" w:rsidRDefault="00CE5013" w:rsidP="00E96034">
      <w:pPr>
        <w:ind w:left="1080"/>
        <w:jc w:val="both"/>
        <w:rPr>
          <w:sz w:val="24"/>
          <w:szCs w:val="24"/>
          <w:lang w:val="fr-FR"/>
        </w:rPr>
      </w:pPr>
      <w:r w:rsidRPr="002C6803">
        <w:rPr>
          <w:color w:val="0000FF"/>
          <w:sz w:val="24"/>
          <w:szCs w:val="24"/>
          <w:lang w:val="fr-FR"/>
        </w:rPr>
        <w:tab/>
      </w:r>
      <w:hyperlink r:id="rId9" w:history="1">
        <w:r w:rsidR="005C19C6" w:rsidRPr="002C6803">
          <w:rPr>
            <w:rStyle w:val="Hipervnculo"/>
            <w:sz w:val="24"/>
            <w:szCs w:val="24"/>
            <w:lang w:val="fr-FR"/>
          </w:rPr>
          <w:t>Sam.Lapres@scienceandtech.org</w:t>
        </w:r>
      </w:hyperlink>
      <w:bookmarkStart w:id="0" w:name="_GoBack"/>
      <w:bookmarkEnd w:id="0"/>
    </w:p>
    <w:p w:rsidR="00CE5013" w:rsidRPr="002C6803" w:rsidRDefault="00CE5013" w:rsidP="00E96034">
      <w:pPr>
        <w:ind w:left="1080"/>
        <w:jc w:val="both"/>
        <w:rPr>
          <w:sz w:val="24"/>
          <w:szCs w:val="24"/>
          <w:lang w:val="fr-FR"/>
        </w:rPr>
      </w:pPr>
      <w:r w:rsidRPr="002C6803">
        <w:rPr>
          <w:sz w:val="24"/>
          <w:szCs w:val="24"/>
          <w:lang w:val="fr-FR"/>
        </w:rPr>
        <w:tab/>
      </w:r>
      <w:r w:rsidR="001A318A" w:rsidRPr="002C6803">
        <w:rPr>
          <w:sz w:val="24"/>
          <w:szCs w:val="24"/>
          <w:lang w:val="fr-FR"/>
        </w:rPr>
        <w:t>3401 Quebec St #2000, Denver, CO 80207</w:t>
      </w:r>
    </w:p>
    <w:p w:rsidR="00CE5013" w:rsidRPr="002C6803" w:rsidRDefault="00CE5013" w:rsidP="00E96034">
      <w:pPr>
        <w:ind w:left="1080"/>
        <w:jc w:val="both"/>
        <w:rPr>
          <w:sz w:val="24"/>
          <w:szCs w:val="24"/>
          <w:lang w:val="fr-FR"/>
        </w:rPr>
      </w:pPr>
    </w:p>
    <w:p w:rsidR="00CE5013" w:rsidRPr="002C6803" w:rsidRDefault="00033246" w:rsidP="003C3946">
      <w:pPr>
        <w:pStyle w:val="Prrafodelista"/>
        <w:numPr>
          <w:ilvl w:val="0"/>
          <w:numId w:val="8"/>
        </w:numPr>
        <w:ind w:left="0"/>
        <w:jc w:val="both"/>
        <w:rPr>
          <w:sz w:val="24"/>
          <w:szCs w:val="24"/>
          <w:lang w:val="fr-FR"/>
        </w:rPr>
      </w:pPr>
      <w:r w:rsidRPr="002C6803">
        <w:rPr>
          <w:b/>
          <w:sz w:val="24"/>
          <w:szCs w:val="24"/>
          <w:lang w:val="fr-FR"/>
        </w:rPr>
        <w:t xml:space="preserve">AVIS </w:t>
      </w:r>
      <w:r w:rsidR="000A1153" w:rsidRPr="002C6803">
        <w:rPr>
          <w:b/>
          <w:sz w:val="24"/>
          <w:szCs w:val="24"/>
          <w:lang w:val="fr-FR"/>
        </w:rPr>
        <w:t xml:space="preserve">À </w:t>
      </w:r>
      <w:r w:rsidR="001611A1" w:rsidRPr="002C6803">
        <w:rPr>
          <w:b/>
          <w:sz w:val="24"/>
          <w:szCs w:val="24"/>
          <w:lang w:val="fr-FR"/>
        </w:rPr>
        <w:t>LE DSST</w:t>
      </w:r>
      <w:r w:rsidR="002C6803" w:rsidRPr="002C6803">
        <w:rPr>
          <w:b/>
          <w:sz w:val="24"/>
          <w:szCs w:val="24"/>
          <w:lang w:val="fr-FR"/>
        </w:rPr>
        <w:t xml:space="preserve"> </w:t>
      </w:r>
      <w:r w:rsidR="001611A1" w:rsidRPr="002C6803">
        <w:rPr>
          <w:sz w:val="24"/>
          <w:szCs w:val="24"/>
          <w:lang w:val="fr-FR"/>
        </w:rPr>
        <w:t>Le DSST</w:t>
      </w:r>
      <w:r w:rsidRPr="002C6803">
        <w:rPr>
          <w:sz w:val="24"/>
          <w:szCs w:val="24"/>
          <w:lang w:val="fr-FR"/>
        </w:rPr>
        <w:t xml:space="preserve"> </w:t>
      </w:r>
      <w:r w:rsidR="000A1153" w:rsidRPr="002C6803">
        <w:rPr>
          <w:sz w:val="24"/>
          <w:szCs w:val="24"/>
          <w:lang w:val="fr-FR"/>
        </w:rPr>
        <w:t>ne peut pas réagir en cas de harcèlement sexuel s</w:t>
      </w:r>
      <w:r w:rsidR="001611A1" w:rsidRPr="002C6803">
        <w:rPr>
          <w:sz w:val="24"/>
          <w:szCs w:val="24"/>
          <w:lang w:val="fr-FR"/>
        </w:rPr>
        <w:t>'</w:t>
      </w:r>
      <w:r w:rsidR="000A1153" w:rsidRPr="002C6803">
        <w:rPr>
          <w:sz w:val="24"/>
          <w:szCs w:val="24"/>
          <w:lang w:val="fr-FR"/>
        </w:rPr>
        <w:t>i</w:t>
      </w:r>
      <w:r w:rsidR="001611A1" w:rsidRPr="002C6803">
        <w:rPr>
          <w:sz w:val="24"/>
          <w:szCs w:val="24"/>
          <w:lang w:val="fr-FR"/>
        </w:rPr>
        <w:t>l</w:t>
      </w:r>
      <w:r w:rsidR="000A1153" w:rsidRPr="002C6803">
        <w:rPr>
          <w:sz w:val="24"/>
          <w:szCs w:val="24"/>
          <w:lang w:val="fr-FR"/>
        </w:rPr>
        <w:t xml:space="preserve"> n'en </w:t>
      </w:r>
      <w:r w:rsidRPr="002C6803">
        <w:rPr>
          <w:sz w:val="24"/>
          <w:szCs w:val="24"/>
          <w:lang w:val="fr-FR"/>
        </w:rPr>
        <w:t xml:space="preserve">est informé. </w:t>
      </w:r>
      <w:r w:rsidR="000A1153" w:rsidRPr="002C6803">
        <w:rPr>
          <w:sz w:val="24"/>
          <w:szCs w:val="24"/>
          <w:lang w:val="fr-FR"/>
        </w:rPr>
        <w:t>Par conséquent</w:t>
      </w:r>
      <w:r w:rsidRPr="002C6803">
        <w:rPr>
          <w:sz w:val="24"/>
          <w:szCs w:val="24"/>
          <w:lang w:val="fr-FR"/>
        </w:rPr>
        <w:t xml:space="preserve">, </w:t>
      </w:r>
      <w:r w:rsidR="001611A1" w:rsidRPr="002C6803">
        <w:rPr>
          <w:sz w:val="24"/>
          <w:szCs w:val="24"/>
          <w:lang w:val="fr-FR"/>
        </w:rPr>
        <w:t>le DSST</w:t>
      </w:r>
      <w:r w:rsidRPr="002C6803">
        <w:rPr>
          <w:sz w:val="24"/>
          <w:szCs w:val="24"/>
          <w:lang w:val="fr-FR"/>
        </w:rPr>
        <w:t xml:space="preserve"> encourage tous les </w:t>
      </w:r>
      <w:r w:rsidR="00454854" w:rsidRPr="002C6803">
        <w:rPr>
          <w:sz w:val="24"/>
          <w:szCs w:val="24"/>
          <w:lang w:val="fr-FR"/>
        </w:rPr>
        <w:t>élève</w:t>
      </w:r>
      <w:r w:rsidRPr="002C6803">
        <w:rPr>
          <w:sz w:val="24"/>
          <w:szCs w:val="24"/>
          <w:lang w:val="fr-FR"/>
        </w:rPr>
        <w:t xml:space="preserve">s, les membres de l'équipe et les membres de la </w:t>
      </w:r>
      <w:r w:rsidRPr="002C6803">
        <w:rPr>
          <w:sz w:val="24"/>
          <w:szCs w:val="24"/>
          <w:lang w:val="fr-FR"/>
        </w:rPr>
        <w:lastRenderedPageBreak/>
        <w:t xml:space="preserve">communauté à signaler toute allégation ou information sur le harcèlement sexuel à tout membre de l'équipe </w:t>
      </w:r>
      <w:r w:rsidR="001611A1" w:rsidRPr="002C6803">
        <w:rPr>
          <w:sz w:val="24"/>
          <w:szCs w:val="24"/>
          <w:lang w:val="fr-FR"/>
        </w:rPr>
        <w:t>du DSST</w:t>
      </w:r>
      <w:r w:rsidRPr="002C6803">
        <w:rPr>
          <w:sz w:val="24"/>
          <w:szCs w:val="24"/>
          <w:lang w:val="fr-FR"/>
        </w:rPr>
        <w:t xml:space="preserve">, y compris ses coordinateurs du </w:t>
      </w:r>
      <w:r w:rsidR="00F92592" w:rsidRPr="002C6803">
        <w:rPr>
          <w:sz w:val="24"/>
          <w:szCs w:val="24"/>
          <w:lang w:val="fr-FR"/>
        </w:rPr>
        <w:t>Titre IX</w:t>
      </w:r>
      <w:r w:rsidR="001A318A" w:rsidRPr="002C6803">
        <w:rPr>
          <w:sz w:val="24"/>
          <w:szCs w:val="24"/>
          <w:lang w:val="fr-FR"/>
        </w:rPr>
        <w:t>.</w:t>
      </w:r>
    </w:p>
    <w:p w:rsidR="00CE5013" w:rsidRPr="002C6803" w:rsidRDefault="00CE5013" w:rsidP="00E96034">
      <w:pPr>
        <w:pStyle w:val="Prrafodelista"/>
        <w:ind w:left="0"/>
        <w:jc w:val="both"/>
        <w:rPr>
          <w:sz w:val="24"/>
          <w:szCs w:val="24"/>
          <w:lang w:val="fr-FR"/>
        </w:rPr>
      </w:pPr>
    </w:p>
    <w:p w:rsidR="00DA1B7C" w:rsidRPr="002C6803" w:rsidRDefault="00033246" w:rsidP="003C3946">
      <w:pPr>
        <w:pStyle w:val="Prrafodelista"/>
        <w:numPr>
          <w:ilvl w:val="0"/>
          <w:numId w:val="8"/>
        </w:numPr>
        <w:ind w:left="0"/>
        <w:jc w:val="both"/>
        <w:rPr>
          <w:sz w:val="24"/>
          <w:szCs w:val="24"/>
          <w:lang w:val="fr-FR"/>
        </w:rPr>
      </w:pPr>
      <w:r w:rsidRPr="002C6803">
        <w:rPr>
          <w:b/>
          <w:sz w:val="24"/>
          <w:szCs w:val="24"/>
          <w:lang w:val="fr-FR"/>
        </w:rPr>
        <w:t xml:space="preserve">CONNAISSANCE </w:t>
      </w:r>
      <w:r w:rsidR="00880491" w:rsidRPr="002C6803">
        <w:rPr>
          <w:b/>
          <w:sz w:val="24"/>
          <w:szCs w:val="24"/>
          <w:lang w:val="fr-FR"/>
        </w:rPr>
        <w:t>RÉELLE</w:t>
      </w:r>
      <w:r w:rsidR="001A318A" w:rsidRPr="002C6803">
        <w:rPr>
          <w:b/>
          <w:sz w:val="24"/>
          <w:szCs w:val="24"/>
          <w:lang w:val="fr-FR"/>
        </w:rPr>
        <w:t xml:space="preserve"> </w:t>
      </w:r>
      <w:r w:rsidRPr="002C6803">
        <w:rPr>
          <w:sz w:val="24"/>
          <w:szCs w:val="24"/>
          <w:lang w:val="fr-FR"/>
        </w:rPr>
        <w:t xml:space="preserve">Tous les employés </w:t>
      </w:r>
      <w:r w:rsidR="001611A1" w:rsidRPr="002C6803">
        <w:rPr>
          <w:sz w:val="24"/>
          <w:szCs w:val="24"/>
          <w:lang w:val="fr-FR"/>
        </w:rPr>
        <w:t>du DSST</w:t>
      </w:r>
      <w:r w:rsidR="00880491" w:rsidRPr="002C6803">
        <w:rPr>
          <w:sz w:val="24"/>
          <w:szCs w:val="24"/>
          <w:lang w:val="fr-FR"/>
        </w:rPr>
        <w:t xml:space="preserve"> </w:t>
      </w:r>
      <w:r w:rsidRPr="002C6803">
        <w:rPr>
          <w:sz w:val="24"/>
          <w:szCs w:val="24"/>
          <w:lang w:val="fr-FR"/>
        </w:rPr>
        <w:t xml:space="preserve">sont tenus </w:t>
      </w:r>
      <w:r w:rsidR="00880491" w:rsidRPr="002C6803">
        <w:rPr>
          <w:sz w:val="24"/>
          <w:szCs w:val="24"/>
          <w:lang w:val="fr-FR"/>
        </w:rPr>
        <w:t xml:space="preserve">de signaler </w:t>
      </w:r>
      <w:r w:rsidRPr="002C6803">
        <w:rPr>
          <w:sz w:val="24"/>
          <w:szCs w:val="24"/>
          <w:lang w:val="fr-FR"/>
        </w:rPr>
        <w:t xml:space="preserve">(i) </w:t>
      </w:r>
      <w:r w:rsidR="001229AF" w:rsidRPr="002C6803">
        <w:rPr>
          <w:sz w:val="24"/>
          <w:szCs w:val="24"/>
          <w:lang w:val="fr-FR"/>
        </w:rPr>
        <w:t>toute</w:t>
      </w:r>
      <w:r w:rsidR="0078398E" w:rsidRPr="002C6803">
        <w:rPr>
          <w:sz w:val="24"/>
          <w:szCs w:val="24"/>
          <w:lang w:val="fr-FR"/>
        </w:rPr>
        <w:t xml:space="preserve"> allégation </w:t>
      </w:r>
      <w:r w:rsidR="00BC3917" w:rsidRPr="002C6803">
        <w:rPr>
          <w:sz w:val="24"/>
          <w:szCs w:val="24"/>
          <w:lang w:val="fr-FR"/>
        </w:rPr>
        <w:t xml:space="preserve">de </w:t>
      </w:r>
      <w:r w:rsidR="00D44BBA" w:rsidRPr="002C6803">
        <w:rPr>
          <w:sz w:val="24"/>
          <w:szCs w:val="24"/>
          <w:lang w:val="fr-FR"/>
        </w:rPr>
        <w:t>harcèlement</w:t>
      </w:r>
      <w:r w:rsidR="0078398E" w:rsidRPr="002C6803">
        <w:rPr>
          <w:sz w:val="24"/>
          <w:szCs w:val="24"/>
          <w:lang w:val="fr-FR"/>
        </w:rPr>
        <w:t xml:space="preserve"> sexuel ou (ii)</w:t>
      </w:r>
      <w:r w:rsidR="001229AF" w:rsidRPr="002C6803">
        <w:rPr>
          <w:sz w:val="24"/>
          <w:szCs w:val="24"/>
          <w:lang w:val="fr-FR"/>
        </w:rPr>
        <w:t xml:space="preserve"> </w:t>
      </w:r>
      <w:r w:rsidR="00BC3917" w:rsidRPr="002C6803">
        <w:rPr>
          <w:sz w:val="24"/>
          <w:szCs w:val="24"/>
          <w:lang w:val="fr-FR"/>
        </w:rPr>
        <w:t xml:space="preserve">toute </w:t>
      </w:r>
      <w:r w:rsidR="001229AF" w:rsidRPr="002C6803">
        <w:rPr>
          <w:sz w:val="24"/>
          <w:szCs w:val="24"/>
          <w:lang w:val="fr-FR"/>
        </w:rPr>
        <w:t>information qui les amène à croire raisonnablement qu'il y a eu un comportement qui constitue un harcèlement sexuel.</w:t>
      </w:r>
      <w:r w:rsidR="00482325" w:rsidRPr="002C6803">
        <w:rPr>
          <w:sz w:val="24"/>
          <w:szCs w:val="24"/>
          <w:lang w:val="fr-FR"/>
        </w:rPr>
        <w:t xml:space="preserve"> </w:t>
      </w:r>
      <w:r w:rsidR="001229AF" w:rsidRPr="002C6803">
        <w:rPr>
          <w:sz w:val="24"/>
          <w:szCs w:val="24"/>
          <w:lang w:val="fr-FR"/>
        </w:rPr>
        <w:t xml:space="preserve">Des signalements peuvent également être effectués par des parents, des </w:t>
      </w:r>
      <w:r w:rsidR="00454854" w:rsidRPr="002C6803">
        <w:rPr>
          <w:sz w:val="24"/>
          <w:szCs w:val="24"/>
          <w:lang w:val="fr-FR"/>
        </w:rPr>
        <w:t>élève</w:t>
      </w:r>
      <w:r w:rsidR="001229AF" w:rsidRPr="002C6803">
        <w:rPr>
          <w:sz w:val="24"/>
          <w:szCs w:val="24"/>
          <w:lang w:val="fr-FR"/>
        </w:rPr>
        <w:t>s ou d'autres personnes. Ces signalements doivent être effectués aupr</w:t>
      </w:r>
      <w:r w:rsidR="002730C9" w:rsidRPr="002C6803">
        <w:rPr>
          <w:sz w:val="24"/>
          <w:szCs w:val="24"/>
          <w:lang w:val="fr-FR"/>
        </w:rPr>
        <w:t xml:space="preserve">ès de l'un des coordinateurs du </w:t>
      </w:r>
      <w:r w:rsidR="00F92592" w:rsidRPr="002C6803">
        <w:rPr>
          <w:sz w:val="24"/>
          <w:szCs w:val="24"/>
          <w:lang w:val="fr-FR"/>
        </w:rPr>
        <w:t>Titre IX</w:t>
      </w:r>
      <w:r w:rsidR="001229AF" w:rsidRPr="002C6803">
        <w:rPr>
          <w:sz w:val="24"/>
          <w:szCs w:val="24"/>
          <w:lang w:val="fr-FR"/>
        </w:rPr>
        <w:t xml:space="preserve"> </w:t>
      </w:r>
      <w:r w:rsidR="001611A1" w:rsidRPr="002C6803">
        <w:rPr>
          <w:sz w:val="24"/>
          <w:szCs w:val="24"/>
          <w:lang w:val="fr-FR"/>
        </w:rPr>
        <w:t>du DSST</w:t>
      </w:r>
      <w:r w:rsidR="001A318A" w:rsidRPr="002C6803">
        <w:rPr>
          <w:sz w:val="24"/>
          <w:szCs w:val="24"/>
          <w:lang w:val="fr-FR"/>
        </w:rPr>
        <w:t>.</w:t>
      </w:r>
    </w:p>
    <w:p w:rsidR="00DA1B7C" w:rsidRPr="002C6803" w:rsidRDefault="00DA1B7C" w:rsidP="00E96034">
      <w:pPr>
        <w:pStyle w:val="Prrafodelista"/>
        <w:jc w:val="both"/>
        <w:rPr>
          <w:sz w:val="24"/>
          <w:szCs w:val="24"/>
          <w:lang w:val="fr-FR"/>
        </w:rPr>
      </w:pPr>
    </w:p>
    <w:p w:rsidR="00DA1B7C" w:rsidRPr="002C6803" w:rsidRDefault="001229AF" w:rsidP="00E96034">
      <w:pPr>
        <w:pStyle w:val="Prrafodelista"/>
        <w:ind w:left="0"/>
        <w:jc w:val="both"/>
        <w:rPr>
          <w:sz w:val="24"/>
          <w:szCs w:val="24"/>
          <w:lang w:val="fr-FR"/>
        </w:rPr>
      </w:pPr>
      <w:r w:rsidRPr="002C6803">
        <w:rPr>
          <w:sz w:val="24"/>
          <w:szCs w:val="24"/>
          <w:lang w:val="fr-FR"/>
        </w:rPr>
        <w:t xml:space="preserve">Pour faire un signalement d'un élève, d'un membre de l'équipe ou d'un membre de la communauté, veuillez soumettre un signalement qui </w:t>
      </w:r>
      <w:hyperlink r:id="rId10" w:history="1">
        <w:r w:rsidRPr="002C6803">
          <w:rPr>
            <w:rStyle w:val="Hipervnculo"/>
            <w:sz w:val="24"/>
            <w:szCs w:val="24"/>
            <w:lang w:val="fr-FR"/>
          </w:rPr>
          <w:t xml:space="preserve">se trouve </w:t>
        </w:r>
        <w:r w:rsidR="00033246" w:rsidRPr="002C6803">
          <w:rPr>
            <w:rStyle w:val="Hipervnculo"/>
            <w:sz w:val="24"/>
            <w:szCs w:val="24"/>
            <w:lang w:val="fr-FR"/>
          </w:rPr>
          <w:t>ici</w:t>
        </w:r>
      </w:hyperlink>
      <w:r w:rsidR="001A318A" w:rsidRPr="002C6803">
        <w:rPr>
          <w:b/>
          <w:sz w:val="24"/>
          <w:szCs w:val="24"/>
          <w:lang w:val="fr-FR"/>
        </w:rPr>
        <w:t>.</w:t>
      </w:r>
      <w:r w:rsidR="00482325" w:rsidRPr="002C6803">
        <w:rPr>
          <w:b/>
          <w:sz w:val="24"/>
          <w:szCs w:val="24"/>
          <w:lang w:val="fr-FR"/>
        </w:rPr>
        <w:t xml:space="preserve"> </w:t>
      </w:r>
    </w:p>
    <w:p w:rsidR="00DA1B7C" w:rsidRPr="002C6803" w:rsidRDefault="00DA1B7C" w:rsidP="00E96034">
      <w:pPr>
        <w:pStyle w:val="Prrafodelista"/>
        <w:jc w:val="both"/>
        <w:rPr>
          <w:b/>
          <w:sz w:val="24"/>
          <w:szCs w:val="24"/>
          <w:lang w:val="fr-FR"/>
        </w:rPr>
      </w:pPr>
    </w:p>
    <w:p w:rsidR="00DA1B7C" w:rsidRPr="002C6803" w:rsidRDefault="00033246" w:rsidP="003C3946">
      <w:pPr>
        <w:pStyle w:val="Prrafodelista"/>
        <w:numPr>
          <w:ilvl w:val="0"/>
          <w:numId w:val="8"/>
        </w:numPr>
        <w:ind w:left="0"/>
        <w:jc w:val="both"/>
        <w:rPr>
          <w:sz w:val="24"/>
          <w:szCs w:val="24"/>
          <w:lang w:val="fr-FR"/>
        </w:rPr>
      </w:pPr>
      <w:r w:rsidRPr="002C6803">
        <w:rPr>
          <w:b/>
          <w:sz w:val="24"/>
          <w:szCs w:val="24"/>
          <w:lang w:val="fr-FR"/>
        </w:rPr>
        <w:t xml:space="preserve">RÉPONSE </w:t>
      </w:r>
      <w:r w:rsidR="001611A1" w:rsidRPr="002C6803">
        <w:rPr>
          <w:b/>
          <w:sz w:val="24"/>
          <w:szCs w:val="24"/>
          <w:lang w:val="fr-FR"/>
        </w:rPr>
        <w:t>DU DSST</w:t>
      </w:r>
      <w:r w:rsidR="00880491" w:rsidRPr="002C6803">
        <w:rPr>
          <w:b/>
          <w:sz w:val="24"/>
          <w:szCs w:val="24"/>
          <w:lang w:val="fr-FR"/>
        </w:rPr>
        <w:t xml:space="preserve"> </w:t>
      </w:r>
      <w:r w:rsidRPr="002C6803">
        <w:rPr>
          <w:b/>
          <w:sz w:val="24"/>
          <w:szCs w:val="24"/>
          <w:lang w:val="fr-FR"/>
        </w:rPr>
        <w:t xml:space="preserve">À UN </w:t>
      </w:r>
      <w:r w:rsidR="002730C9" w:rsidRPr="002C6803">
        <w:rPr>
          <w:b/>
          <w:sz w:val="24"/>
          <w:szCs w:val="24"/>
          <w:lang w:val="fr-FR"/>
        </w:rPr>
        <w:t>SIGNALEMENT</w:t>
      </w:r>
      <w:r w:rsidR="002C6803" w:rsidRPr="002C6803">
        <w:rPr>
          <w:sz w:val="24"/>
          <w:szCs w:val="24"/>
          <w:lang w:val="fr-FR"/>
        </w:rPr>
        <w:t xml:space="preserve"> </w:t>
      </w:r>
      <w:r w:rsidR="002730C9" w:rsidRPr="002C6803">
        <w:rPr>
          <w:sz w:val="24"/>
          <w:szCs w:val="24"/>
          <w:lang w:val="fr-FR"/>
        </w:rPr>
        <w:t>Apr</w:t>
      </w:r>
      <w:r w:rsidRPr="002C6803">
        <w:rPr>
          <w:sz w:val="24"/>
          <w:szCs w:val="24"/>
          <w:lang w:val="fr-FR"/>
        </w:rPr>
        <w:t xml:space="preserve">ès réception d'un </w:t>
      </w:r>
      <w:r w:rsidR="002F5EF6" w:rsidRPr="002C6803">
        <w:rPr>
          <w:sz w:val="24"/>
          <w:szCs w:val="24"/>
          <w:lang w:val="fr-FR"/>
        </w:rPr>
        <w:t>signalement</w:t>
      </w:r>
      <w:r w:rsidRPr="002C6803">
        <w:rPr>
          <w:sz w:val="24"/>
          <w:szCs w:val="24"/>
          <w:lang w:val="fr-FR"/>
        </w:rPr>
        <w:t xml:space="preserve"> de harcèlem</w:t>
      </w:r>
      <w:r w:rsidR="002730C9" w:rsidRPr="002C6803">
        <w:rPr>
          <w:sz w:val="24"/>
          <w:szCs w:val="24"/>
          <w:lang w:val="fr-FR"/>
        </w:rPr>
        <w:t xml:space="preserve">ent sexuel, le coordinateur du </w:t>
      </w:r>
      <w:r w:rsidR="00F92592" w:rsidRPr="002C6803">
        <w:rPr>
          <w:sz w:val="24"/>
          <w:szCs w:val="24"/>
          <w:lang w:val="fr-FR"/>
        </w:rPr>
        <w:t>Titre IX</w:t>
      </w:r>
      <w:r w:rsidRPr="002C6803">
        <w:rPr>
          <w:sz w:val="24"/>
          <w:szCs w:val="24"/>
          <w:lang w:val="fr-FR"/>
        </w:rPr>
        <w:t xml:space="preserve"> </w:t>
      </w:r>
      <w:r w:rsidR="00D919B0" w:rsidRPr="002C6803">
        <w:rPr>
          <w:sz w:val="24"/>
          <w:szCs w:val="24"/>
          <w:lang w:val="fr-FR"/>
        </w:rPr>
        <w:t>contactera</w:t>
      </w:r>
      <w:r w:rsidR="002730C9" w:rsidRPr="002C6803">
        <w:rPr>
          <w:sz w:val="24"/>
          <w:szCs w:val="24"/>
          <w:lang w:val="fr-FR"/>
        </w:rPr>
        <w:t xml:space="preserve"> rapidement et confidentiellement le </w:t>
      </w:r>
      <w:r w:rsidR="007141F8" w:rsidRPr="002C6803">
        <w:rPr>
          <w:sz w:val="24"/>
          <w:szCs w:val="24"/>
          <w:lang w:val="fr-FR"/>
        </w:rPr>
        <w:t>plaignant</w:t>
      </w:r>
      <w:r w:rsidRPr="002C6803">
        <w:rPr>
          <w:sz w:val="24"/>
          <w:szCs w:val="24"/>
          <w:lang w:val="fr-FR"/>
        </w:rPr>
        <w:t xml:space="preserve">. Le </w:t>
      </w:r>
      <w:r w:rsidR="002F5EF6" w:rsidRPr="002C6803">
        <w:rPr>
          <w:sz w:val="24"/>
          <w:szCs w:val="24"/>
          <w:lang w:val="fr-FR"/>
        </w:rPr>
        <w:t>c</w:t>
      </w:r>
      <w:r w:rsidRPr="002C6803">
        <w:rPr>
          <w:sz w:val="24"/>
          <w:szCs w:val="24"/>
          <w:lang w:val="fr-FR"/>
        </w:rPr>
        <w:t>oo</w:t>
      </w:r>
      <w:r w:rsidR="002730C9" w:rsidRPr="002C6803">
        <w:rPr>
          <w:sz w:val="24"/>
          <w:szCs w:val="24"/>
          <w:lang w:val="fr-FR"/>
        </w:rPr>
        <w:t xml:space="preserve">rdinateur du </w:t>
      </w:r>
      <w:r w:rsidR="00F92592" w:rsidRPr="002C6803">
        <w:rPr>
          <w:sz w:val="24"/>
          <w:szCs w:val="24"/>
          <w:lang w:val="fr-FR"/>
        </w:rPr>
        <w:t>Titre IX</w:t>
      </w:r>
      <w:r w:rsidR="002730C9" w:rsidRPr="002C6803">
        <w:rPr>
          <w:sz w:val="24"/>
          <w:szCs w:val="24"/>
          <w:lang w:val="fr-FR"/>
        </w:rPr>
        <w:t xml:space="preserve"> doit (a) parler</w:t>
      </w:r>
      <w:r w:rsidRPr="002C6803">
        <w:rPr>
          <w:sz w:val="24"/>
          <w:szCs w:val="24"/>
          <w:lang w:val="fr-FR"/>
        </w:rPr>
        <w:t xml:space="preserve"> de la disponibilité des mesures de soutien</w:t>
      </w:r>
      <w:r w:rsidR="002C6803" w:rsidRPr="002C6803">
        <w:rPr>
          <w:sz w:val="24"/>
          <w:szCs w:val="24"/>
          <w:lang w:val="fr-FR"/>
        </w:rPr>
        <w:t xml:space="preserve"> </w:t>
      </w:r>
      <w:r w:rsidRPr="002C6803">
        <w:rPr>
          <w:sz w:val="24"/>
          <w:szCs w:val="24"/>
          <w:lang w:val="fr-FR"/>
        </w:rPr>
        <w:t xml:space="preserve">(b) prendre en compte toute demande de mesures de soutien, (c) informer le </w:t>
      </w:r>
      <w:r w:rsidR="007141F8" w:rsidRPr="002C6803">
        <w:rPr>
          <w:sz w:val="24"/>
          <w:szCs w:val="24"/>
          <w:lang w:val="fr-FR"/>
        </w:rPr>
        <w:t>plaignant</w:t>
      </w:r>
      <w:r w:rsidRPr="002C6803">
        <w:rPr>
          <w:sz w:val="24"/>
          <w:szCs w:val="24"/>
          <w:lang w:val="fr-FR"/>
        </w:rPr>
        <w:t xml:space="preserve"> que les mesures de soutien sont disponibles</w:t>
      </w:r>
      <w:r w:rsidR="002730C9" w:rsidRPr="002C6803">
        <w:rPr>
          <w:sz w:val="24"/>
          <w:szCs w:val="24"/>
          <w:lang w:val="fr-FR"/>
        </w:rPr>
        <w:t xml:space="preserve"> même s'il ne dépose pas de plainte officielle</w:t>
      </w:r>
      <w:r w:rsidR="002C6803" w:rsidRPr="002C6803">
        <w:rPr>
          <w:sz w:val="24"/>
          <w:szCs w:val="24"/>
          <w:lang w:val="fr-FR"/>
        </w:rPr>
        <w:t xml:space="preserve"> </w:t>
      </w:r>
      <w:r w:rsidRPr="002C6803">
        <w:rPr>
          <w:sz w:val="24"/>
          <w:szCs w:val="24"/>
          <w:lang w:val="fr-FR"/>
        </w:rPr>
        <w:t xml:space="preserve">et (d) expliquer le processus de dépôt d'une plainte formelle, le cas échéant. </w:t>
      </w:r>
      <w:r w:rsidR="00ED4EA8" w:rsidRPr="002C6803">
        <w:rPr>
          <w:sz w:val="24"/>
          <w:szCs w:val="24"/>
          <w:lang w:val="fr-FR"/>
        </w:rPr>
        <w:t>Sans égard au fait qu'une plainte formelle soit déposée ou non</w:t>
      </w:r>
      <w:r w:rsidRPr="002C6803">
        <w:rPr>
          <w:sz w:val="24"/>
          <w:szCs w:val="24"/>
          <w:lang w:val="fr-FR"/>
        </w:rPr>
        <w:t xml:space="preserve">, le coordinateur du </w:t>
      </w:r>
      <w:r w:rsidR="00F92592" w:rsidRPr="002C6803">
        <w:rPr>
          <w:sz w:val="24"/>
          <w:szCs w:val="24"/>
          <w:lang w:val="fr-FR"/>
        </w:rPr>
        <w:t>Titre IX</w:t>
      </w:r>
      <w:r w:rsidRPr="002C6803">
        <w:rPr>
          <w:sz w:val="24"/>
          <w:szCs w:val="24"/>
          <w:lang w:val="fr-FR"/>
        </w:rPr>
        <w:t xml:space="preserve"> doit remplir le formulaire </w:t>
      </w:r>
      <w:r w:rsidR="00ED4EA8" w:rsidRPr="002C6803">
        <w:rPr>
          <w:sz w:val="24"/>
          <w:szCs w:val="24"/>
          <w:lang w:val="fr-FR"/>
        </w:rPr>
        <w:t>de signalement</w:t>
      </w:r>
      <w:r w:rsidRPr="002C6803">
        <w:rPr>
          <w:sz w:val="24"/>
          <w:szCs w:val="24"/>
          <w:lang w:val="fr-FR"/>
        </w:rPr>
        <w:t xml:space="preserve"> de harcèlement sexuel disponible sur le site Internet du </w:t>
      </w:r>
      <w:r w:rsidR="00F92592" w:rsidRPr="002C6803">
        <w:rPr>
          <w:sz w:val="24"/>
          <w:szCs w:val="24"/>
          <w:lang w:val="fr-FR"/>
        </w:rPr>
        <w:t>Titre IX</w:t>
      </w:r>
      <w:r w:rsidRPr="002C6803">
        <w:rPr>
          <w:sz w:val="24"/>
          <w:szCs w:val="24"/>
          <w:lang w:val="fr-FR"/>
        </w:rPr>
        <w:t xml:space="preserve"> </w:t>
      </w:r>
      <w:r w:rsidR="001611A1" w:rsidRPr="002C6803">
        <w:rPr>
          <w:sz w:val="24"/>
          <w:szCs w:val="24"/>
          <w:lang w:val="fr-FR"/>
        </w:rPr>
        <w:t>du DSST</w:t>
      </w:r>
      <w:r w:rsidRPr="002C6803">
        <w:rPr>
          <w:sz w:val="24"/>
          <w:szCs w:val="24"/>
          <w:lang w:val="fr-FR"/>
        </w:rPr>
        <w:t xml:space="preserve"> ou </w:t>
      </w:r>
      <w:r w:rsidR="00ED4EA8" w:rsidRPr="002C6803">
        <w:rPr>
          <w:sz w:val="24"/>
          <w:szCs w:val="24"/>
          <w:lang w:val="fr-FR"/>
        </w:rPr>
        <w:t xml:space="preserve">voir la </w:t>
      </w:r>
      <w:r w:rsidRPr="002C6803">
        <w:rPr>
          <w:sz w:val="24"/>
          <w:szCs w:val="24"/>
          <w:lang w:val="fr-FR"/>
        </w:rPr>
        <w:t>1</w:t>
      </w:r>
      <w:r w:rsidR="00D919B0" w:rsidRPr="002C6803">
        <w:rPr>
          <w:sz w:val="24"/>
          <w:szCs w:val="24"/>
          <w:lang w:val="fr-FR"/>
        </w:rPr>
        <w:t>'</w:t>
      </w:r>
      <w:r w:rsidR="00D919B0" w:rsidRPr="002C6803">
        <w:rPr>
          <w:sz w:val="24"/>
          <w:szCs w:val="24"/>
          <w:lang w:val="fr-FR"/>
        </w:rPr>
        <w:t>annexe 1</w:t>
      </w:r>
      <w:r w:rsidRPr="002C6803">
        <w:rPr>
          <w:sz w:val="24"/>
          <w:szCs w:val="24"/>
          <w:lang w:val="fr-FR"/>
        </w:rPr>
        <w:t xml:space="preserve">. </w:t>
      </w:r>
      <w:r w:rsidR="00ED4EA8" w:rsidRPr="002C6803">
        <w:rPr>
          <w:sz w:val="24"/>
          <w:szCs w:val="24"/>
          <w:lang w:val="fr-FR"/>
        </w:rPr>
        <w:t xml:space="preserve">Le coordinateur du </w:t>
      </w:r>
      <w:r w:rsidR="00F92592" w:rsidRPr="002C6803">
        <w:rPr>
          <w:sz w:val="24"/>
          <w:szCs w:val="24"/>
          <w:lang w:val="fr-FR"/>
        </w:rPr>
        <w:t>Titre IX</w:t>
      </w:r>
      <w:r w:rsidR="00ED4EA8" w:rsidRPr="002C6803">
        <w:rPr>
          <w:sz w:val="24"/>
          <w:szCs w:val="24"/>
          <w:lang w:val="fr-FR"/>
        </w:rPr>
        <w:t xml:space="preserve"> doit accomplir ces étapes dès que possible et au plus tard sept jours calendaires après avoir reçu le signalement de harcèlement sexuel.</w:t>
      </w:r>
    </w:p>
    <w:p w:rsidR="00ED4EA8" w:rsidRPr="002C6803" w:rsidRDefault="00ED4EA8" w:rsidP="00ED4EA8">
      <w:pPr>
        <w:pStyle w:val="Prrafodelista"/>
        <w:ind w:left="432"/>
        <w:jc w:val="both"/>
        <w:rPr>
          <w:sz w:val="24"/>
          <w:szCs w:val="24"/>
          <w:lang w:val="fr-FR"/>
        </w:rPr>
      </w:pPr>
    </w:p>
    <w:p w:rsidR="00DA1B7C" w:rsidRPr="002C6803" w:rsidRDefault="00033246" w:rsidP="00D919B0">
      <w:pPr>
        <w:pStyle w:val="Prrafodelista"/>
        <w:numPr>
          <w:ilvl w:val="1"/>
          <w:numId w:val="8"/>
        </w:numPr>
        <w:ind w:left="567"/>
        <w:jc w:val="both"/>
        <w:rPr>
          <w:sz w:val="24"/>
          <w:szCs w:val="24"/>
          <w:lang w:val="fr-FR"/>
        </w:rPr>
      </w:pPr>
      <w:r w:rsidRPr="002C6803">
        <w:rPr>
          <w:b/>
          <w:sz w:val="24"/>
          <w:szCs w:val="24"/>
          <w:lang w:val="fr-FR"/>
        </w:rPr>
        <w:t>MESURES DE SOUTIEN</w:t>
      </w:r>
      <w:r w:rsidR="002C6803" w:rsidRPr="002C6803">
        <w:rPr>
          <w:sz w:val="24"/>
          <w:szCs w:val="24"/>
          <w:lang w:val="fr-FR"/>
        </w:rPr>
        <w:t xml:space="preserve"> </w:t>
      </w:r>
      <w:r w:rsidR="00C251F9" w:rsidRPr="002C6803">
        <w:rPr>
          <w:sz w:val="24"/>
          <w:szCs w:val="24"/>
          <w:lang w:val="fr-FR"/>
        </w:rPr>
        <w:t xml:space="preserve">Les mesures de soutien sont des services individualisés, non disciplinaires et non punitifs, dont le but est de rétablir ou de préserver l'égalité d'accès du </w:t>
      </w:r>
      <w:r w:rsidR="007141F8" w:rsidRPr="002C6803">
        <w:rPr>
          <w:sz w:val="24"/>
          <w:szCs w:val="24"/>
          <w:lang w:val="fr-FR"/>
        </w:rPr>
        <w:t>plaignant</w:t>
      </w:r>
      <w:r w:rsidR="00C251F9" w:rsidRPr="002C6803">
        <w:rPr>
          <w:sz w:val="24"/>
          <w:szCs w:val="24"/>
          <w:lang w:val="fr-FR"/>
        </w:rPr>
        <w:t xml:space="preserve"> aux programmes et activités éducatifs </w:t>
      </w:r>
      <w:r w:rsidR="001611A1" w:rsidRPr="002C6803">
        <w:rPr>
          <w:sz w:val="24"/>
          <w:szCs w:val="24"/>
          <w:lang w:val="fr-FR"/>
        </w:rPr>
        <w:t>du DSST</w:t>
      </w:r>
      <w:r w:rsidR="00C251F9" w:rsidRPr="002C6803">
        <w:rPr>
          <w:sz w:val="24"/>
          <w:szCs w:val="24"/>
          <w:lang w:val="fr-FR"/>
        </w:rPr>
        <w:t xml:space="preserve"> (y compris l'emploi), sans imposer un fardeau excessivement lourd à l'autre partie (c'est-à-dire le défendeur), et qui sont offerts gratuitement.</w:t>
      </w:r>
      <w:r w:rsidR="00482325" w:rsidRPr="002C6803">
        <w:rPr>
          <w:sz w:val="24"/>
          <w:szCs w:val="24"/>
          <w:lang w:val="fr-FR"/>
        </w:rPr>
        <w:t xml:space="preserve"> </w:t>
      </w:r>
      <w:r w:rsidR="00C251F9" w:rsidRPr="002C6803">
        <w:rPr>
          <w:sz w:val="24"/>
          <w:szCs w:val="24"/>
          <w:lang w:val="fr-FR"/>
        </w:rPr>
        <w:t xml:space="preserve">Les mesures de soutien peuvent inclure, sans s'y limiter, le conseil, le mentorat, la modification des cours, les changements de l'horaire des cours, le contrôle, la surveillance ou des activités de justice réparatrice, selon ce qui est jugé approprié par le coordinateur du </w:t>
      </w:r>
      <w:r w:rsidR="00F92592" w:rsidRPr="002C6803">
        <w:rPr>
          <w:sz w:val="24"/>
          <w:szCs w:val="24"/>
          <w:lang w:val="fr-FR"/>
        </w:rPr>
        <w:t>Titre IX</w:t>
      </w:r>
      <w:r w:rsidR="001A318A" w:rsidRPr="002C6803">
        <w:rPr>
          <w:sz w:val="24"/>
          <w:szCs w:val="24"/>
          <w:lang w:val="fr-FR"/>
        </w:rPr>
        <w:t xml:space="preserve">. </w:t>
      </w:r>
    </w:p>
    <w:p w:rsidR="00DA1B7C" w:rsidRPr="002C6803" w:rsidRDefault="00DA1B7C" w:rsidP="00E96034">
      <w:pPr>
        <w:pStyle w:val="Prrafodelista"/>
        <w:ind w:left="576"/>
        <w:jc w:val="both"/>
        <w:rPr>
          <w:sz w:val="24"/>
          <w:szCs w:val="24"/>
          <w:lang w:val="fr-FR"/>
        </w:rPr>
      </w:pPr>
    </w:p>
    <w:p w:rsidR="00DA1B7C" w:rsidRPr="002C6803" w:rsidRDefault="00C251F9" w:rsidP="00D919B0">
      <w:pPr>
        <w:pStyle w:val="Prrafodelista"/>
        <w:ind w:left="567"/>
        <w:jc w:val="both"/>
        <w:rPr>
          <w:sz w:val="24"/>
          <w:szCs w:val="24"/>
          <w:lang w:val="fr-FR"/>
        </w:rPr>
      </w:pPr>
      <w:r w:rsidRPr="002C6803">
        <w:rPr>
          <w:sz w:val="24"/>
          <w:szCs w:val="24"/>
          <w:lang w:val="fr-FR"/>
        </w:rPr>
        <w:t xml:space="preserve">Au moment opportun, le coordinateur du </w:t>
      </w:r>
      <w:r w:rsidR="00F92592" w:rsidRPr="002C6803">
        <w:rPr>
          <w:sz w:val="24"/>
          <w:szCs w:val="24"/>
          <w:lang w:val="fr-FR"/>
        </w:rPr>
        <w:t>Titre IX</w:t>
      </w:r>
      <w:r w:rsidRPr="002C6803">
        <w:rPr>
          <w:sz w:val="24"/>
          <w:szCs w:val="24"/>
          <w:lang w:val="fr-FR"/>
        </w:rPr>
        <w:t xml:space="preserve"> doit proposer des mesures de soutien au </w:t>
      </w:r>
      <w:r w:rsidR="007141F8" w:rsidRPr="002C6803">
        <w:rPr>
          <w:sz w:val="24"/>
          <w:szCs w:val="24"/>
          <w:lang w:val="fr-FR"/>
        </w:rPr>
        <w:t>plaignant</w:t>
      </w:r>
      <w:r w:rsidRPr="002C6803">
        <w:rPr>
          <w:sz w:val="24"/>
          <w:szCs w:val="24"/>
          <w:lang w:val="fr-FR"/>
        </w:rPr>
        <w:t xml:space="preserve"> et au défendeur. Le coordinateur du </w:t>
      </w:r>
      <w:r w:rsidR="00F92592" w:rsidRPr="002C6803">
        <w:rPr>
          <w:sz w:val="24"/>
          <w:szCs w:val="24"/>
          <w:lang w:val="fr-FR"/>
        </w:rPr>
        <w:t>Titre IX</w:t>
      </w:r>
      <w:r w:rsidRPr="002C6803">
        <w:rPr>
          <w:sz w:val="24"/>
          <w:szCs w:val="24"/>
          <w:lang w:val="fr-FR"/>
        </w:rPr>
        <w:t xml:space="preserve"> doit proposer des mesures de soutien au </w:t>
      </w:r>
      <w:r w:rsidR="007141F8" w:rsidRPr="002C6803">
        <w:rPr>
          <w:sz w:val="24"/>
          <w:szCs w:val="24"/>
          <w:lang w:val="fr-FR"/>
        </w:rPr>
        <w:t>plaignant</w:t>
      </w:r>
      <w:r w:rsidRPr="002C6803">
        <w:rPr>
          <w:sz w:val="24"/>
          <w:szCs w:val="24"/>
          <w:lang w:val="fr-FR"/>
        </w:rPr>
        <w:t xml:space="preserve"> conformément au paragraphe précédent. Le coordinateur du </w:t>
      </w:r>
      <w:r w:rsidR="00F92592" w:rsidRPr="002C6803">
        <w:rPr>
          <w:sz w:val="24"/>
          <w:szCs w:val="24"/>
          <w:lang w:val="fr-FR"/>
        </w:rPr>
        <w:t>Titre IX</w:t>
      </w:r>
      <w:r w:rsidRPr="002C6803">
        <w:rPr>
          <w:sz w:val="24"/>
          <w:szCs w:val="24"/>
          <w:lang w:val="fr-FR"/>
        </w:rPr>
        <w:t xml:space="preserve"> doit proposer des mesures de soutien au défendeur dans les meilleurs délais et au plus tard sept jours calendaires après que celui-ci ait été informé </w:t>
      </w:r>
      <w:r w:rsidR="00F644DE" w:rsidRPr="002C6803">
        <w:rPr>
          <w:sz w:val="24"/>
          <w:szCs w:val="24"/>
          <w:lang w:val="fr-FR"/>
        </w:rPr>
        <w:t>du dépôt d'une plainte formelle</w:t>
      </w:r>
      <w:r w:rsidR="001A318A" w:rsidRPr="002C6803">
        <w:rPr>
          <w:sz w:val="24"/>
          <w:szCs w:val="24"/>
          <w:lang w:val="fr-FR"/>
        </w:rPr>
        <w:t>.</w:t>
      </w:r>
    </w:p>
    <w:p w:rsidR="00DA1B7C" w:rsidRPr="002C6803" w:rsidRDefault="00DA1B7C" w:rsidP="002F5EF6">
      <w:pPr>
        <w:pStyle w:val="Prrafodelista"/>
        <w:ind w:left="709"/>
        <w:jc w:val="both"/>
        <w:rPr>
          <w:sz w:val="24"/>
          <w:szCs w:val="24"/>
          <w:lang w:val="fr-FR"/>
        </w:rPr>
      </w:pPr>
    </w:p>
    <w:p w:rsidR="00DA1B7C" w:rsidRPr="002C6803" w:rsidRDefault="00C251F9" w:rsidP="00D919B0">
      <w:pPr>
        <w:pStyle w:val="Prrafodelista"/>
        <w:ind w:left="567"/>
        <w:jc w:val="both"/>
        <w:rPr>
          <w:sz w:val="24"/>
          <w:szCs w:val="24"/>
          <w:lang w:val="fr-FR"/>
        </w:rPr>
      </w:pPr>
      <w:r w:rsidRPr="002C6803">
        <w:rPr>
          <w:sz w:val="24"/>
          <w:szCs w:val="24"/>
          <w:lang w:val="fr-FR"/>
        </w:rPr>
        <w:t xml:space="preserve">Les mesures de soutien pour chacune des parties peuvent changer au cours du temps, et le Conseiller en mesures de soutien doit être attentif aux parties tout au long du processus. </w:t>
      </w:r>
      <w:r w:rsidR="00DB325F" w:rsidRPr="002C6803">
        <w:rPr>
          <w:sz w:val="24"/>
          <w:szCs w:val="24"/>
          <w:lang w:val="fr-FR"/>
        </w:rPr>
        <w:t>Ce conseiller</w:t>
      </w:r>
      <w:r w:rsidRPr="002C6803">
        <w:rPr>
          <w:sz w:val="24"/>
          <w:szCs w:val="24"/>
          <w:lang w:val="fr-FR"/>
        </w:rPr>
        <w:t xml:space="preserve"> doit veiller à ce que des mesures de soutien efficaces soient fournies jusqu'au règlement final.</w:t>
      </w:r>
      <w:r w:rsidR="00482325" w:rsidRPr="002C6803">
        <w:rPr>
          <w:sz w:val="24"/>
          <w:szCs w:val="24"/>
          <w:lang w:val="fr-FR"/>
        </w:rPr>
        <w:t xml:space="preserve"> </w:t>
      </w:r>
    </w:p>
    <w:p w:rsidR="00DA1B7C" w:rsidRPr="002C6803" w:rsidRDefault="00DA1B7C" w:rsidP="00E96034">
      <w:pPr>
        <w:pStyle w:val="Prrafodelista"/>
        <w:jc w:val="both"/>
        <w:rPr>
          <w:b/>
          <w:sz w:val="24"/>
          <w:szCs w:val="24"/>
          <w:lang w:val="fr-FR"/>
        </w:rPr>
      </w:pPr>
    </w:p>
    <w:p w:rsidR="00DA1B7C" w:rsidRPr="002C6803" w:rsidRDefault="002B1355" w:rsidP="00D919B0">
      <w:pPr>
        <w:pStyle w:val="Prrafodelista"/>
        <w:numPr>
          <w:ilvl w:val="1"/>
          <w:numId w:val="8"/>
        </w:numPr>
        <w:ind w:left="567"/>
        <w:jc w:val="both"/>
        <w:rPr>
          <w:sz w:val="24"/>
          <w:szCs w:val="24"/>
          <w:lang w:val="fr-FR"/>
        </w:rPr>
      </w:pPr>
      <w:r w:rsidRPr="002C6803">
        <w:rPr>
          <w:b/>
          <w:sz w:val="24"/>
          <w:szCs w:val="24"/>
          <w:lang w:val="fr-FR"/>
        </w:rPr>
        <w:t>ABSENCE DE MESURES DE SOUTIEN</w:t>
      </w:r>
      <w:r w:rsidR="002C6803" w:rsidRPr="002C6803">
        <w:rPr>
          <w:b/>
          <w:sz w:val="24"/>
          <w:szCs w:val="24"/>
          <w:lang w:val="fr-FR"/>
        </w:rPr>
        <w:t xml:space="preserve"> </w:t>
      </w:r>
      <w:r w:rsidRPr="002C6803">
        <w:rPr>
          <w:sz w:val="24"/>
          <w:szCs w:val="24"/>
          <w:lang w:val="fr-FR"/>
        </w:rPr>
        <w:t xml:space="preserve">Si des mesures de soutien n'ont pas été proposées en réponse à un signalement ou à une plainte formelle, le coordinateur du </w:t>
      </w:r>
      <w:r w:rsidR="00F92592" w:rsidRPr="002C6803">
        <w:rPr>
          <w:sz w:val="24"/>
          <w:szCs w:val="24"/>
          <w:lang w:val="fr-FR"/>
        </w:rPr>
        <w:t>Titre IX</w:t>
      </w:r>
      <w:r w:rsidRPr="002C6803">
        <w:rPr>
          <w:sz w:val="24"/>
          <w:szCs w:val="24"/>
          <w:lang w:val="fr-FR"/>
        </w:rPr>
        <w:t xml:space="preserve"> doit documenter de manière détaillée les raisons pour lesquelles cette absence de mesures était raisonnable étant donné les circonstances</w:t>
      </w:r>
      <w:r w:rsidR="00DA1B7C" w:rsidRPr="002C6803">
        <w:rPr>
          <w:sz w:val="24"/>
          <w:szCs w:val="24"/>
          <w:lang w:val="fr-FR"/>
        </w:rPr>
        <w:t>.</w:t>
      </w:r>
    </w:p>
    <w:p w:rsidR="00DA1B7C" w:rsidRPr="002C6803" w:rsidRDefault="00DA1B7C" w:rsidP="00E96034">
      <w:pPr>
        <w:pStyle w:val="Prrafodelista"/>
        <w:ind w:left="576"/>
        <w:jc w:val="both"/>
        <w:rPr>
          <w:sz w:val="24"/>
          <w:szCs w:val="24"/>
          <w:lang w:val="fr-FR"/>
        </w:rPr>
      </w:pPr>
    </w:p>
    <w:p w:rsidR="00DA1B7C" w:rsidRPr="002C6803" w:rsidRDefault="009E771F" w:rsidP="003C3946">
      <w:pPr>
        <w:pStyle w:val="Prrafodelista"/>
        <w:numPr>
          <w:ilvl w:val="0"/>
          <w:numId w:val="8"/>
        </w:numPr>
        <w:ind w:left="0"/>
        <w:jc w:val="both"/>
        <w:rPr>
          <w:sz w:val="24"/>
          <w:szCs w:val="24"/>
          <w:lang w:val="fr-FR"/>
        </w:rPr>
      </w:pPr>
      <w:r w:rsidRPr="002C6803">
        <w:rPr>
          <w:b/>
          <w:sz w:val="24"/>
          <w:szCs w:val="24"/>
          <w:lang w:val="fr-FR"/>
        </w:rPr>
        <w:t>PLAINTE FORMELLE</w:t>
      </w:r>
      <w:r w:rsidR="002C6803" w:rsidRPr="002C6803">
        <w:rPr>
          <w:b/>
          <w:sz w:val="24"/>
          <w:szCs w:val="24"/>
          <w:lang w:val="fr-FR"/>
        </w:rPr>
        <w:t xml:space="preserve"> </w:t>
      </w:r>
      <w:r w:rsidRPr="002C6803">
        <w:rPr>
          <w:sz w:val="24"/>
          <w:szCs w:val="24"/>
          <w:lang w:val="fr-FR"/>
        </w:rPr>
        <w:t xml:space="preserve">Toute personne (y compris un </w:t>
      </w:r>
      <w:r w:rsidR="007141F8" w:rsidRPr="002C6803">
        <w:rPr>
          <w:sz w:val="24"/>
          <w:szCs w:val="24"/>
          <w:lang w:val="fr-FR"/>
        </w:rPr>
        <w:t>plaignant</w:t>
      </w:r>
      <w:r w:rsidRPr="002C6803">
        <w:rPr>
          <w:sz w:val="24"/>
          <w:szCs w:val="24"/>
          <w:lang w:val="fr-FR"/>
        </w:rPr>
        <w:t xml:space="preserve">) peut </w:t>
      </w:r>
      <w:r w:rsidR="00DB325F" w:rsidRPr="002C6803">
        <w:rPr>
          <w:sz w:val="24"/>
          <w:szCs w:val="24"/>
          <w:lang w:val="fr-FR"/>
        </w:rPr>
        <w:t xml:space="preserve">déposer un </w:t>
      </w:r>
      <w:r w:rsidR="00D44BBA" w:rsidRPr="002C6803">
        <w:rPr>
          <w:sz w:val="24"/>
          <w:szCs w:val="24"/>
          <w:lang w:val="fr-FR"/>
        </w:rPr>
        <w:t>signalement</w:t>
      </w:r>
      <w:r w:rsidR="00DB325F" w:rsidRPr="002C6803">
        <w:rPr>
          <w:sz w:val="24"/>
          <w:szCs w:val="24"/>
          <w:lang w:val="fr-FR"/>
        </w:rPr>
        <w:t xml:space="preserve"> de </w:t>
      </w:r>
      <w:r w:rsidRPr="002C6803">
        <w:rPr>
          <w:sz w:val="24"/>
          <w:szCs w:val="24"/>
          <w:lang w:val="fr-FR"/>
        </w:rPr>
        <w:t xml:space="preserve">harcèlement sexuel au coordinateur du </w:t>
      </w:r>
      <w:r w:rsidR="00F92592" w:rsidRPr="002C6803">
        <w:rPr>
          <w:sz w:val="24"/>
          <w:szCs w:val="24"/>
          <w:lang w:val="fr-FR"/>
        </w:rPr>
        <w:t>Titre IX</w:t>
      </w:r>
      <w:r w:rsidRPr="002C6803">
        <w:rPr>
          <w:sz w:val="24"/>
          <w:szCs w:val="24"/>
          <w:lang w:val="fr-FR"/>
        </w:rPr>
        <w:t xml:space="preserve"> à n'importe quel moment. Un signalement peut être </w:t>
      </w:r>
      <w:r w:rsidR="00DB325F" w:rsidRPr="002C6803">
        <w:rPr>
          <w:sz w:val="24"/>
          <w:szCs w:val="24"/>
          <w:lang w:val="fr-FR"/>
        </w:rPr>
        <w:t>personnellement</w:t>
      </w:r>
      <w:r w:rsidRPr="002C6803">
        <w:rPr>
          <w:sz w:val="24"/>
          <w:szCs w:val="24"/>
          <w:lang w:val="fr-FR"/>
        </w:rPr>
        <w:t xml:space="preserve">, par courrier électronique ou toute autre forme de communication électronique, par </w:t>
      </w:r>
      <w:r w:rsidR="00DB325F" w:rsidRPr="002C6803">
        <w:rPr>
          <w:sz w:val="24"/>
          <w:szCs w:val="24"/>
          <w:lang w:val="fr-FR"/>
        </w:rPr>
        <w:t>la poste</w:t>
      </w:r>
      <w:r w:rsidRPr="002C6803">
        <w:rPr>
          <w:sz w:val="24"/>
          <w:szCs w:val="24"/>
          <w:lang w:val="fr-FR"/>
        </w:rPr>
        <w:t xml:space="preserve">, par téléphone ou par tout autre moyen efficace. Le signalement doit inclure la nature de la violation </w:t>
      </w:r>
      <w:r w:rsidR="00F303B1" w:rsidRPr="002C6803">
        <w:rPr>
          <w:sz w:val="24"/>
          <w:szCs w:val="24"/>
          <w:lang w:val="fr-FR"/>
        </w:rPr>
        <w:t>allégu</w:t>
      </w:r>
      <w:r w:rsidRPr="002C6803">
        <w:rPr>
          <w:sz w:val="24"/>
          <w:szCs w:val="24"/>
          <w:lang w:val="fr-FR"/>
        </w:rPr>
        <w:t xml:space="preserve">ée, le nom de la ou des personnes responsables de la violation </w:t>
      </w:r>
      <w:r w:rsidR="00F303B1" w:rsidRPr="002C6803">
        <w:rPr>
          <w:sz w:val="24"/>
          <w:szCs w:val="24"/>
          <w:lang w:val="fr-FR"/>
        </w:rPr>
        <w:t>alléguée</w:t>
      </w:r>
      <w:r w:rsidRPr="002C6803">
        <w:rPr>
          <w:sz w:val="24"/>
          <w:szCs w:val="24"/>
          <w:lang w:val="fr-FR"/>
        </w:rPr>
        <w:t xml:space="preserve"> (si elles sont connues) et toute autre information pertinente. Un </w:t>
      </w:r>
      <w:r w:rsidR="007141F8" w:rsidRPr="002C6803">
        <w:rPr>
          <w:sz w:val="24"/>
          <w:szCs w:val="24"/>
          <w:lang w:val="fr-FR"/>
        </w:rPr>
        <w:t>plaignant</w:t>
      </w:r>
      <w:r w:rsidRPr="002C6803">
        <w:rPr>
          <w:sz w:val="24"/>
          <w:szCs w:val="24"/>
          <w:lang w:val="fr-FR"/>
        </w:rPr>
        <w:t xml:space="preserve"> (ou son parent ou tuteur, le cas échéant) ou le coordinateur du </w:t>
      </w:r>
      <w:r w:rsidR="00F92592" w:rsidRPr="002C6803">
        <w:rPr>
          <w:sz w:val="24"/>
          <w:szCs w:val="24"/>
          <w:lang w:val="fr-FR"/>
        </w:rPr>
        <w:t>Titre IX</w:t>
      </w:r>
      <w:r w:rsidRPr="002C6803">
        <w:rPr>
          <w:sz w:val="24"/>
          <w:szCs w:val="24"/>
          <w:lang w:val="fr-FR"/>
        </w:rPr>
        <w:t xml:space="preserve">, mais non un tiers qui fait un </w:t>
      </w:r>
      <w:r w:rsidR="00F303B1" w:rsidRPr="002C6803">
        <w:rPr>
          <w:sz w:val="24"/>
          <w:szCs w:val="24"/>
          <w:lang w:val="fr-FR"/>
        </w:rPr>
        <w:t>signalement</w:t>
      </w:r>
      <w:r w:rsidRPr="002C6803">
        <w:rPr>
          <w:sz w:val="24"/>
          <w:szCs w:val="24"/>
          <w:lang w:val="fr-FR"/>
        </w:rPr>
        <w:t xml:space="preserve">, peut signer une plainte. Au moment du dépôt de la plainte, le </w:t>
      </w:r>
      <w:r w:rsidR="007141F8" w:rsidRPr="002C6803">
        <w:rPr>
          <w:sz w:val="24"/>
          <w:szCs w:val="24"/>
          <w:lang w:val="fr-FR"/>
        </w:rPr>
        <w:t>plaignant</w:t>
      </w:r>
      <w:r w:rsidRPr="002C6803">
        <w:rPr>
          <w:sz w:val="24"/>
          <w:szCs w:val="24"/>
          <w:lang w:val="fr-FR"/>
        </w:rPr>
        <w:t xml:space="preserve"> doit participer ou tenter de participer au programme ou aux activités éducatives de </w:t>
      </w:r>
      <w:r w:rsidR="004A435E" w:rsidRPr="002C6803">
        <w:rPr>
          <w:sz w:val="24"/>
          <w:szCs w:val="24"/>
          <w:lang w:val="fr-FR"/>
        </w:rPr>
        <w:t>l’école</w:t>
      </w:r>
      <w:r w:rsidRPr="002C6803">
        <w:rPr>
          <w:sz w:val="24"/>
          <w:szCs w:val="24"/>
          <w:lang w:val="fr-FR"/>
        </w:rPr>
        <w:t xml:space="preserve"> (y compris l'emploi). Dès le dépôt d'une plainte officielle, le coordinateur du </w:t>
      </w:r>
      <w:r w:rsidR="00F92592" w:rsidRPr="002C6803">
        <w:rPr>
          <w:sz w:val="24"/>
          <w:szCs w:val="24"/>
          <w:lang w:val="fr-FR"/>
        </w:rPr>
        <w:t>Titre IX</w:t>
      </w:r>
      <w:r w:rsidRPr="002C6803">
        <w:rPr>
          <w:sz w:val="24"/>
          <w:szCs w:val="24"/>
          <w:lang w:val="fr-FR"/>
        </w:rPr>
        <w:t xml:space="preserve"> proposera des mesures de soutien (si elles n'ont pas déjà été proposées ou fournies) au </w:t>
      </w:r>
      <w:r w:rsidR="007141F8" w:rsidRPr="002C6803">
        <w:rPr>
          <w:sz w:val="24"/>
          <w:szCs w:val="24"/>
          <w:lang w:val="fr-FR"/>
        </w:rPr>
        <w:t>plaignant</w:t>
      </w:r>
      <w:r w:rsidRPr="002C6803">
        <w:rPr>
          <w:sz w:val="24"/>
          <w:szCs w:val="24"/>
          <w:lang w:val="fr-FR"/>
        </w:rPr>
        <w:t xml:space="preserve"> et au défendeur. Les </w:t>
      </w:r>
      <w:r w:rsidR="007141F8" w:rsidRPr="002C6803">
        <w:rPr>
          <w:sz w:val="24"/>
          <w:szCs w:val="24"/>
          <w:lang w:val="fr-FR"/>
        </w:rPr>
        <w:t>plaignant</w:t>
      </w:r>
      <w:r w:rsidRPr="002C6803">
        <w:rPr>
          <w:sz w:val="24"/>
          <w:szCs w:val="24"/>
          <w:lang w:val="fr-FR"/>
        </w:rPr>
        <w:t xml:space="preserve">s seront invités à remplir le formulaire figurant à l'annexe 2 de cette politique. Pour déposer une plainte, il n'est pas nécessaire que le </w:t>
      </w:r>
      <w:r w:rsidR="007141F8" w:rsidRPr="002C6803">
        <w:rPr>
          <w:sz w:val="24"/>
          <w:szCs w:val="24"/>
          <w:lang w:val="fr-FR"/>
        </w:rPr>
        <w:t>plaignant</w:t>
      </w:r>
      <w:r w:rsidRPr="002C6803">
        <w:rPr>
          <w:sz w:val="24"/>
          <w:szCs w:val="24"/>
          <w:lang w:val="fr-FR"/>
        </w:rPr>
        <w:t xml:space="preserve"> remplisse ce formulaire.</w:t>
      </w:r>
    </w:p>
    <w:p w:rsidR="00DA1B7C" w:rsidRPr="002C6803" w:rsidRDefault="00DA1B7C" w:rsidP="00E96034">
      <w:pPr>
        <w:pStyle w:val="Prrafodelista"/>
        <w:ind w:left="576"/>
        <w:jc w:val="both"/>
        <w:rPr>
          <w:sz w:val="24"/>
          <w:szCs w:val="24"/>
          <w:lang w:val="fr-FR"/>
        </w:rPr>
      </w:pPr>
    </w:p>
    <w:p w:rsidR="00DA1B7C" w:rsidRPr="002C6803" w:rsidRDefault="00033246" w:rsidP="00721BBB">
      <w:pPr>
        <w:pStyle w:val="Prrafodelista"/>
        <w:numPr>
          <w:ilvl w:val="1"/>
          <w:numId w:val="8"/>
        </w:numPr>
        <w:jc w:val="both"/>
        <w:rPr>
          <w:sz w:val="24"/>
          <w:szCs w:val="24"/>
          <w:lang w:val="fr-FR"/>
        </w:rPr>
      </w:pPr>
      <w:r w:rsidRPr="002C6803">
        <w:rPr>
          <w:b/>
          <w:sz w:val="24"/>
          <w:szCs w:val="24"/>
          <w:lang w:val="fr-FR"/>
        </w:rPr>
        <w:t>RÉSOLUTION INFORMELLE.</w:t>
      </w:r>
      <w:r w:rsidR="00482325" w:rsidRPr="002C6803">
        <w:rPr>
          <w:sz w:val="24"/>
          <w:szCs w:val="24"/>
          <w:lang w:val="fr-FR"/>
        </w:rPr>
        <w:t xml:space="preserve"> </w:t>
      </w:r>
      <w:r w:rsidR="00721BBB" w:rsidRPr="002C6803">
        <w:rPr>
          <w:sz w:val="24"/>
          <w:szCs w:val="24"/>
          <w:lang w:val="fr-FR"/>
        </w:rPr>
        <w:t xml:space="preserve">Si et seulement si (a) une plainte formelle est déposée, et (b) la plainte ne concerne pas un harcèlement présumé d'un élève par un employé de l'école, un accord volontaire par écrit peut être conclu entre les parties sur une forme alternative de résolution informelle des conflits, comme par exemple les procédures de justice réparatrice, la médiation, l'établissement des faits ou l'arbitrage. Il est possible pour les parties de se retirer d'un tel processus à tout moment avant de convenir par écrit d'un processus défini. Les accords de résolution informelle qui remplaceraient une enquête formelle (par exemple, un arbitrage exécutoire) doivent être approuvés au préalable par le coordinateur du </w:t>
      </w:r>
      <w:r w:rsidR="00F92592" w:rsidRPr="002C6803">
        <w:rPr>
          <w:sz w:val="24"/>
          <w:szCs w:val="24"/>
          <w:lang w:val="fr-FR"/>
        </w:rPr>
        <w:t>Titre IX</w:t>
      </w:r>
      <w:r w:rsidR="00721BBB" w:rsidRPr="002C6803">
        <w:rPr>
          <w:sz w:val="24"/>
          <w:szCs w:val="24"/>
          <w:lang w:val="fr-FR"/>
        </w:rPr>
        <w:t xml:space="preserve">. Une fois que toutes les parties ont signé un accord écrit pour recourir à une résolution alternative des conflits, sans objection de la part du coordinateur du </w:t>
      </w:r>
      <w:r w:rsidR="00F92592" w:rsidRPr="002C6803">
        <w:rPr>
          <w:sz w:val="24"/>
          <w:szCs w:val="24"/>
          <w:lang w:val="fr-FR"/>
        </w:rPr>
        <w:t>Titre IX</w:t>
      </w:r>
      <w:r w:rsidR="00721BBB" w:rsidRPr="002C6803">
        <w:rPr>
          <w:sz w:val="24"/>
          <w:szCs w:val="24"/>
          <w:lang w:val="fr-FR"/>
        </w:rPr>
        <w:t xml:space="preserve">, cet accord est </w:t>
      </w:r>
      <w:r w:rsidR="005B6F66" w:rsidRPr="002C6803">
        <w:rPr>
          <w:sz w:val="24"/>
          <w:szCs w:val="24"/>
          <w:lang w:val="fr-FR"/>
        </w:rPr>
        <w:t>obligatoire</w:t>
      </w:r>
      <w:r w:rsidR="00721BBB" w:rsidRPr="002C6803">
        <w:rPr>
          <w:sz w:val="24"/>
          <w:szCs w:val="24"/>
          <w:lang w:val="fr-FR"/>
        </w:rPr>
        <w:t xml:space="preserve"> par ses termes. Le coordinateur du </w:t>
      </w:r>
      <w:r w:rsidR="00F92592" w:rsidRPr="002C6803">
        <w:rPr>
          <w:sz w:val="24"/>
          <w:szCs w:val="24"/>
          <w:lang w:val="fr-FR"/>
        </w:rPr>
        <w:t>Titre IX</w:t>
      </w:r>
      <w:r w:rsidR="00721BBB" w:rsidRPr="002C6803">
        <w:rPr>
          <w:sz w:val="24"/>
          <w:szCs w:val="24"/>
          <w:lang w:val="fr-FR"/>
        </w:rPr>
        <w:t xml:space="preserve"> peut refuser d'approuver le recours à une résolution alternative des litiges pour certaines plaintes, y compris, sans s'y limiter, les plaintes pour violence sexuelle, ou refuser d'approuver certains accords, y compris, sans s'y limiter, ceux contenant des termes onéreux, et procéder à une enquête formelle. En cas de tentative infructueuse de résolution informelle (par exemple, un processus de justice réparatrice qui n'aboutit pas à la résolution espérée), l'affaire pe</w:t>
      </w:r>
      <w:r w:rsidR="00755085" w:rsidRPr="002C6803">
        <w:rPr>
          <w:sz w:val="24"/>
          <w:szCs w:val="24"/>
          <w:lang w:val="fr-FR"/>
        </w:rPr>
        <w:t>ut revenir à l'enquête formelle</w:t>
      </w:r>
      <w:r w:rsidR="001A318A" w:rsidRPr="002C6803">
        <w:rPr>
          <w:sz w:val="24"/>
          <w:szCs w:val="24"/>
          <w:lang w:val="fr-FR"/>
        </w:rPr>
        <w:t>.</w:t>
      </w:r>
    </w:p>
    <w:p w:rsidR="00DA1B7C" w:rsidRPr="002C6803" w:rsidRDefault="00DA1B7C" w:rsidP="00E96034">
      <w:pPr>
        <w:pStyle w:val="Prrafodelista"/>
        <w:ind w:left="576"/>
        <w:jc w:val="both"/>
        <w:rPr>
          <w:sz w:val="24"/>
          <w:szCs w:val="24"/>
          <w:lang w:val="fr-FR"/>
        </w:rPr>
      </w:pPr>
    </w:p>
    <w:p w:rsidR="00DA1B7C" w:rsidRPr="002C6803" w:rsidRDefault="00033246" w:rsidP="00E1604D">
      <w:pPr>
        <w:pStyle w:val="Prrafodelista"/>
        <w:numPr>
          <w:ilvl w:val="1"/>
          <w:numId w:val="8"/>
        </w:numPr>
        <w:jc w:val="both"/>
        <w:rPr>
          <w:sz w:val="24"/>
          <w:szCs w:val="24"/>
          <w:lang w:val="fr-FR"/>
        </w:rPr>
      </w:pPr>
      <w:r w:rsidRPr="002C6803">
        <w:rPr>
          <w:b/>
          <w:sz w:val="24"/>
          <w:szCs w:val="24"/>
          <w:lang w:val="fr-FR"/>
        </w:rPr>
        <w:t>CONGÉ ADMINISTRATIF</w:t>
      </w:r>
      <w:r w:rsidR="002C6803" w:rsidRPr="002C6803">
        <w:rPr>
          <w:b/>
          <w:sz w:val="24"/>
          <w:szCs w:val="24"/>
          <w:lang w:val="fr-FR"/>
        </w:rPr>
        <w:t xml:space="preserve"> </w:t>
      </w:r>
      <w:r w:rsidRPr="002C6803">
        <w:rPr>
          <w:b/>
          <w:sz w:val="24"/>
          <w:szCs w:val="24"/>
          <w:lang w:val="fr-FR"/>
        </w:rPr>
        <w:t>RETRAIT D'URGENCE</w:t>
      </w:r>
      <w:r w:rsidR="002C6803" w:rsidRPr="002C6803">
        <w:rPr>
          <w:b/>
          <w:sz w:val="24"/>
          <w:szCs w:val="24"/>
          <w:lang w:val="fr-FR"/>
        </w:rPr>
        <w:t xml:space="preserve"> </w:t>
      </w:r>
      <w:r w:rsidRPr="002C6803">
        <w:rPr>
          <w:b/>
          <w:sz w:val="24"/>
          <w:szCs w:val="24"/>
          <w:lang w:val="fr-FR"/>
        </w:rPr>
        <w:t>PLANS DE SÉCURITÉ</w:t>
      </w:r>
      <w:r w:rsidR="002C6803" w:rsidRPr="002C6803">
        <w:rPr>
          <w:sz w:val="24"/>
          <w:szCs w:val="24"/>
          <w:lang w:val="fr-FR"/>
        </w:rPr>
        <w:t xml:space="preserve"> </w:t>
      </w:r>
      <w:r w:rsidR="001611A1" w:rsidRPr="002C6803">
        <w:rPr>
          <w:sz w:val="24"/>
          <w:szCs w:val="24"/>
          <w:lang w:val="fr-FR"/>
        </w:rPr>
        <w:t>Le DSST</w:t>
      </w:r>
      <w:r w:rsidRPr="002C6803">
        <w:rPr>
          <w:sz w:val="24"/>
          <w:szCs w:val="24"/>
          <w:lang w:val="fr-FR"/>
        </w:rPr>
        <w:t xml:space="preserve"> peut </w:t>
      </w:r>
      <w:r w:rsidR="006564B8" w:rsidRPr="002C6803">
        <w:rPr>
          <w:sz w:val="24"/>
          <w:szCs w:val="24"/>
          <w:lang w:val="fr-FR"/>
        </w:rPr>
        <w:t>mettre</w:t>
      </w:r>
      <w:r w:rsidRPr="002C6803">
        <w:rPr>
          <w:sz w:val="24"/>
          <w:szCs w:val="24"/>
          <w:lang w:val="fr-FR"/>
        </w:rPr>
        <w:t xml:space="preserve"> un </w:t>
      </w:r>
      <w:r w:rsidR="00454854" w:rsidRPr="002C6803">
        <w:rPr>
          <w:sz w:val="24"/>
          <w:szCs w:val="24"/>
          <w:lang w:val="fr-FR"/>
        </w:rPr>
        <w:t>défendeur</w:t>
      </w:r>
      <w:r w:rsidRPr="002C6803">
        <w:rPr>
          <w:sz w:val="24"/>
          <w:szCs w:val="24"/>
          <w:lang w:val="fr-FR"/>
        </w:rPr>
        <w:t xml:space="preserve"> qui est un employé en congé administratif pendant que les </w:t>
      </w:r>
      <w:r w:rsidR="006564B8" w:rsidRPr="002C6803">
        <w:rPr>
          <w:sz w:val="24"/>
          <w:szCs w:val="24"/>
          <w:lang w:val="fr-FR"/>
        </w:rPr>
        <w:t>allégations sont examinées et résolues</w:t>
      </w:r>
      <w:r w:rsidRPr="002C6803">
        <w:rPr>
          <w:sz w:val="24"/>
          <w:szCs w:val="24"/>
          <w:lang w:val="fr-FR"/>
        </w:rPr>
        <w:t xml:space="preserve">. </w:t>
      </w:r>
      <w:r w:rsidR="001611A1" w:rsidRPr="002C6803">
        <w:rPr>
          <w:sz w:val="24"/>
          <w:szCs w:val="24"/>
          <w:lang w:val="fr-FR"/>
        </w:rPr>
        <w:t>Le DSST</w:t>
      </w:r>
      <w:r w:rsidR="006564B8" w:rsidRPr="002C6803">
        <w:rPr>
          <w:sz w:val="24"/>
          <w:szCs w:val="24"/>
          <w:lang w:val="fr-FR"/>
        </w:rPr>
        <w:t xml:space="preserve"> peut faire retirer un défendeur qui est un élève si le retrait est nécessaire pour la protection de l'</w:t>
      </w:r>
      <w:r w:rsidR="00454854" w:rsidRPr="002C6803">
        <w:rPr>
          <w:sz w:val="24"/>
          <w:szCs w:val="24"/>
          <w:lang w:val="fr-FR"/>
        </w:rPr>
        <w:t>élève</w:t>
      </w:r>
      <w:r w:rsidR="006564B8" w:rsidRPr="002C6803">
        <w:rPr>
          <w:sz w:val="24"/>
          <w:szCs w:val="24"/>
          <w:lang w:val="fr-FR"/>
        </w:rPr>
        <w:t xml:space="preserve"> ou d'une autre personne contre une menace immédiate pour la santé physique ou pour la sécurité.</w:t>
      </w:r>
      <w:r w:rsidRPr="002C6803">
        <w:rPr>
          <w:sz w:val="24"/>
          <w:szCs w:val="24"/>
          <w:lang w:val="fr-FR"/>
        </w:rPr>
        <w:t xml:space="preserve"> </w:t>
      </w:r>
      <w:r w:rsidR="00E1604D" w:rsidRPr="002C6803">
        <w:rPr>
          <w:sz w:val="24"/>
          <w:szCs w:val="24"/>
          <w:lang w:val="fr-FR"/>
        </w:rPr>
        <w:t>Le retrait d'un élève d'un PEI ou d'un plan de la section 504 est conditionné à la c</w:t>
      </w:r>
      <w:r w:rsidR="009B7591" w:rsidRPr="002C6803">
        <w:rPr>
          <w:sz w:val="24"/>
          <w:szCs w:val="24"/>
          <w:lang w:val="fr-FR"/>
        </w:rPr>
        <w:t>onformité aux exigences de l</w:t>
      </w:r>
      <w:r w:rsidR="00E1604D" w:rsidRPr="002C6803">
        <w:rPr>
          <w:sz w:val="24"/>
          <w:szCs w:val="24"/>
          <w:lang w:val="fr-FR"/>
        </w:rPr>
        <w:t>a loi relative à l'éducation des personnes handicapées ou de la section 504 de la loi sur la réinsertion, selon le cas.</w:t>
      </w:r>
      <w:r w:rsidR="00482325" w:rsidRPr="002C6803">
        <w:rPr>
          <w:sz w:val="24"/>
          <w:szCs w:val="24"/>
          <w:lang w:val="fr-FR"/>
        </w:rPr>
        <w:t xml:space="preserve"> </w:t>
      </w:r>
      <w:r w:rsidR="00E1604D" w:rsidRPr="002C6803">
        <w:rPr>
          <w:sz w:val="24"/>
          <w:szCs w:val="24"/>
          <w:lang w:val="fr-FR"/>
        </w:rPr>
        <w:t xml:space="preserve">Si le </w:t>
      </w:r>
      <w:r w:rsidR="007141F8" w:rsidRPr="002C6803">
        <w:rPr>
          <w:sz w:val="24"/>
          <w:szCs w:val="24"/>
          <w:lang w:val="fr-FR"/>
        </w:rPr>
        <w:t>plaignant</w:t>
      </w:r>
      <w:r w:rsidR="00E1604D" w:rsidRPr="002C6803">
        <w:rPr>
          <w:sz w:val="24"/>
          <w:szCs w:val="24"/>
          <w:lang w:val="fr-FR"/>
        </w:rPr>
        <w:t xml:space="preserve"> et le défendeur restent à l'école pendant ou après l'enquête, le coordinateur du </w:t>
      </w:r>
      <w:r w:rsidR="00F92592" w:rsidRPr="002C6803">
        <w:rPr>
          <w:sz w:val="24"/>
          <w:szCs w:val="24"/>
          <w:lang w:val="fr-FR"/>
        </w:rPr>
        <w:t>Titre IX</w:t>
      </w:r>
      <w:r w:rsidR="00E1604D" w:rsidRPr="002C6803">
        <w:rPr>
          <w:sz w:val="24"/>
          <w:szCs w:val="24"/>
          <w:lang w:val="fr-FR"/>
        </w:rPr>
        <w:t xml:space="preserve"> doit décider si un plan de sécurité est recommandé et, le cas échéant, mettre en place le processus de création d'un plan de sécurité écrit. S'il est décidé de ne pas créer un plan de sécurité, cette décision doit être documentée par écrit.</w:t>
      </w:r>
    </w:p>
    <w:p w:rsidR="00DA1B7C" w:rsidRPr="002C6803" w:rsidRDefault="00DA1B7C" w:rsidP="00E96034">
      <w:pPr>
        <w:pStyle w:val="Prrafodelista"/>
        <w:jc w:val="both"/>
        <w:rPr>
          <w:b/>
          <w:sz w:val="24"/>
          <w:szCs w:val="24"/>
          <w:lang w:val="fr-FR"/>
        </w:rPr>
      </w:pPr>
    </w:p>
    <w:p w:rsidR="00DA1B7C" w:rsidRPr="002C6803" w:rsidRDefault="004F1C45" w:rsidP="00D07351">
      <w:pPr>
        <w:pStyle w:val="Prrafodelista"/>
        <w:numPr>
          <w:ilvl w:val="1"/>
          <w:numId w:val="8"/>
        </w:numPr>
        <w:jc w:val="both"/>
        <w:rPr>
          <w:sz w:val="24"/>
          <w:szCs w:val="24"/>
          <w:lang w:val="fr-FR"/>
        </w:rPr>
      </w:pPr>
      <w:r w:rsidRPr="002C6803">
        <w:rPr>
          <w:b/>
          <w:sz w:val="24"/>
          <w:szCs w:val="24"/>
          <w:lang w:val="fr-FR"/>
        </w:rPr>
        <w:t>PRÉSOMPTION D'INNOCENCE</w:t>
      </w:r>
      <w:r w:rsidR="002C6803" w:rsidRPr="002C6803">
        <w:rPr>
          <w:b/>
          <w:sz w:val="24"/>
          <w:szCs w:val="24"/>
          <w:lang w:val="fr-FR"/>
        </w:rPr>
        <w:t xml:space="preserve"> </w:t>
      </w:r>
      <w:r w:rsidRPr="002C6803">
        <w:rPr>
          <w:b/>
          <w:sz w:val="24"/>
          <w:szCs w:val="24"/>
          <w:lang w:val="fr-FR"/>
        </w:rPr>
        <w:t>CHARGE DE LA PREUVE</w:t>
      </w:r>
      <w:r w:rsidR="002C6803" w:rsidRPr="002C6803">
        <w:rPr>
          <w:sz w:val="24"/>
          <w:szCs w:val="24"/>
          <w:lang w:val="fr-FR"/>
        </w:rPr>
        <w:t xml:space="preserve"> </w:t>
      </w:r>
      <w:r w:rsidR="00D07351" w:rsidRPr="002C6803">
        <w:rPr>
          <w:sz w:val="24"/>
          <w:szCs w:val="24"/>
          <w:lang w:val="fr-FR"/>
        </w:rPr>
        <w:t xml:space="preserve">Au début de toute enquête, le défendeur est présumé non coupable de harcèlement sexuel. La charge de la preuve pour renverser la présomption est qu'une violation de l'interdiction du harcèlement sexuel est plus </w:t>
      </w:r>
      <w:r w:rsidR="00D07351" w:rsidRPr="002C6803">
        <w:rPr>
          <w:sz w:val="24"/>
          <w:szCs w:val="24"/>
          <w:lang w:val="fr-FR"/>
        </w:rPr>
        <w:lastRenderedPageBreak/>
        <w:t xml:space="preserve">probable qu'improbable, autrement dit, une violation a été prouvée par une prépondérance de la preuve. Au cours de chaque enquête, le </w:t>
      </w:r>
      <w:r w:rsidR="007141F8" w:rsidRPr="002C6803">
        <w:rPr>
          <w:sz w:val="24"/>
          <w:szCs w:val="24"/>
          <w:lang w:val="fr-FR"/>
        </w:rPr>
        <w:t>plaignant</w:t>
      </w:r>
      <w:r w:rsidR="00D07351" w:rsidRPr="002C6803">
        <w:rPr>
          <w:sz w:val="24"/>
          <w:szCs w:val="24"/>
          <w:lang w:val="fr-FR"/>
        </w:rPr>
        <w:t xml:space="preserve"> et le défendeur doivent être traités avec respect et de manière équitable.</w:t>
      </w:r>
    </w:p>
    <w:p w:rsidR="00DA1B7C" w:rsidRPr="002C6803" w:rsidRDefault="00DA1B7C" w:rsidP="00E96034">
      <w:pPr>
        <w:pStyle w:val="Prrafodelista"/>
        <w:jc w:val="both"/>
        <w:rPr>
          <w:b/>
          <w:sz w:val="24"/>
          <w:szCs w:val="24"/>
          <w:lang w:val="fr-FR"/>
        </w:rPr>
      </w:pPr>
    </w:p>
    <w:p w:rsidR="00DA1B7C" w:rsidRPr="002C6803" w:rsidRDefault="00BE5E8F" w:rsidP="00BE5E8F">
      <w:pPr>
        <w:pStyle w:val="Prrafodelista"/>
        <w:numPr>
          <w:ilvl w:val="1"/>
          <w:numId w:val="8"/>
        </w:numPr>
        <w:jc w:val="both"/>
        <w:rPr>
          <w:sz w:val="24"/>
          <w:szCs w:val="24"/>
          <w:lang w:val="fr-FR"/>
        </w:rPr>
      </w:pPr>
      <w:r w:rsidRPr="002C6803">
        <w:rPr>
          <w:b/>
          <w:sz w:val="24"/>
          <w:szCs w:val="24"/>
          <w:lang w:val="fr-FR"/>
        </w:rPr>
        <w:t>REJET SOMMAIRE</w:t>
      </w:r>
      <w:r w:rsidR="002C6803" w:rsidRPr="002C6803">
        <w:rPr>
          <w:b/>
          <w:sz w:val="24"/>
          <w:szCs w:val="24"/>
          <w:lang w:val="fr-FR"/>
        </w:rPr>
        <w:t xml:space="preserve"> </w:t>
      </w:r>
      <w:r w:rsidR="00033246" w:rsidRPr="002C6803">
        <w:rPr>
          <w:b/>
          <w:sz w:val="24"/>
          <w:szCs w:val="24"/>
          <w:lang w:val="fr-FR"/>
        </w:rPr>
        <w:t>RELATION AVEC LA DISCIPLINE</w:t>
      </w:r>
      <w:r w:rsidR="002C6803" w:rsidRPr="002C6803">
        <w:rPr>
          <w:b/>
          <w:sz w:val="24"/>
          <w:szCs w:val="24"/>
          <w:lang w:val="fr-FR"/>
        </w:rPr>
        <w:t xml:space="preserve"> </w:t>
      </w:r>
      <w:r w:rsidR="00AA199A" w:rsidRPr="002C6803">
        <w:rPr>
          <w:sz w:val="24"/>
          <w:szCs w:val="24"/>
          <w:lang w:val="fr-FR"/>
        </w:rPr>
        <w:t>Si, dans le cadre d'une plainte formelle, l'enquêteur détermine que les allégations ne correspondent pas à la définition du harcèlement sexuel (ou à d'autres interdictions spécifiques à cette politique)</w:t>
      </w:r>
      <w:r w:rsidR="00033246" w:rsidRPr="002C6803">
        <w:rPr>
          <w:sz w:val="24"/>
          <w:szCs w:val="24"/>
          <w:lang w:val="fr-FR"/>
        </w:rPr>
        <w:t xml:space="preserve">, ou qu'elles indiquent que </w:t>
      </w:r>
      <w:r w:rsidR="004476E3" w:rsidRPr="002C6803">
        <w:rPr>
          <w:sz w:val="24"/>
          <w:szCs w:val="24"/>
          <w:lang w:val="fr-FR"/>
        </w:rPr>
        <w:t>le comportement</w:t>
      </w:r>
      <w:r w:rsidR="00033246" w:rsidRPr="002C6803">
        <w:rPr>
          <w:sz w:val="24"/>
          <w:szCs w:val="24"/>
          <w:lang w:val="fr-FR"/>
        </w:rPr>
        <w:t xml:space="preserve"> n'a pas eu lieu dans le cadre d'un programme ou d'une activité éducative </w:t>
      </w:r>
      <w:r w:rsidR="001611A1" w:rsidRPr="002C6803">
        <w:rPr>
          <w:sz w:val="24"/>
          <w:szCs w:val="24"/>
          <w:lang w:val="fr-FR"/>
        </w:rPr>
        <w:t>du DSST</w:t>
      </w:r>
      <w:r w:rsidR="00033246" w:rsidRPr="002C6803">
        <w:rPr>
          <w:sz w:val="24"/>
          <w:szCs w:val="24"/>
          <w:lang w:val="fr-FR"/>
        </w:rPr>
        <w:t xml:space="preserve">, </w:t>
      </w:r>
      <w:r w:rsidR="00B13107" w:rsidRPr="002C6803">
        <w:rPr>
          <w:sz w:val="24"/>
          <w:szCs w:val="24"/>
          <w:lang w:val="fr-FR"/>
        </w:rPr>
        <w:t xml:space="preserve">l'enquêteur considérera sommairement l'incident comme résolu selon la plainte originale fournie. Si le défendeur se retire </w:t>
      </w:r>
      <w:r w:rsidR="001611A1" w:rsidRPr="002C6803">
        <w:rPr>
          <w:sz w:val="24"/>
          <w:szCs w:val="24"/>
          <w:lang w:val="fr-FR"/>
        </w:rPr>
        <w:t>du DSST</w:t>
      </w:r>
      <w:r w:rsidR="00B13107" w:rsidRPr="002C6803">
        <w:rPr>
          <w:sz w:val="24"/>
          <w:szCs w:val="24"/>
          <w:lang w:val="fr-FR"/>
        </w:rPr>
        <w:t xml:space="preserve"> ou quitte son emploi à </w:t>
      </w:r>
      <w:r w:rsidR="001611A1" w:rsidRPr="002C6803">
        <w:rPr>
          <w:sz w:val="24"/>
          <w:szCs w:val="24"/>
          <w:lang w:val="fr-FR"/>
        </w:rPr>
        <w:t>le DSST</w:t>
      </w:r>
      <w:r w:rsidR="00B13107" w:rsidRPr="002C6803">
        <w:rPr>
          <w:sz w:val="24"/>
          <w:szCs w:val="24"/>
          <w:lang w:val="fr-FR"/>
        </w:rPr>
        <w:t xml:space="preserve">, ou si le </w:t>
      </w:r>
      <w:r w:rsidR="007141F8" w:rsidRPr="002C6803">
        <w:rPr>
          <w:sz w:val="24"/>
          <w:szCs w:val="24"/>
          <w:lang w:val="fr-FR"/>
        </w:rPr>
        <w:t>plaignant</w:t>
      </w:r>
      <w:r w:rsidR="00B13107" w:rsidRPr="002C6803">
        <w:rPr>
          <w:sz w:val="24"/>
          <w:szCs w:val="24"/>
          <w:lang w:val="fr-FR"/>
        </w:rPr>
        <w:t xml:space="preserve"> demande le retrait de la plainte, ou si d'autres circonstances particulières empêchent une enquête permettant une détermination basée sur des preuves appropriées, l'enqu</w:t>
      </w:r>
      <w:r w:rsidRPr="002C6803">
        <w:rPr>
          <w:sz w:val="24"/>
          <w:szCs w:val="24"/>
          <w:lang w:val="fr-FR"/>
        </w:rPr>
        <w:t xml:space="preserve">êteur peut rejeter la plainte. « Indépendamment de ce rejet, </w:t>
      </w:r>
      <w:r w:rsidR="001611A1" w:rsidRPr="002C6803">
        <w:rPr>
          <w:sz w:val="24"/>
          <w:szCs w:val="24"/>
          <w:lang w:val="fr-FR"/>
        </w:rPr>
        <w:t>le DSST</w:t>
      </w:r>
      <w:r w:rsidRPr="002C6803">
        <w:rPr>
          <w:sz w:val="24"/>
          <w:szCs w:val="24"/>
          <w:lang w:val="fr-FR"/>
        </w:rPr>
        <w:t xml:space="preserve"> peut prendre toute mesure disciplinaire ou corrective distincte appropriée contre un défendeur en vertu de son code de conduite des </w:t>
      </w:r>
      <w:r w:rsidR="00454854" w:rsidRPr="002C6803">
        <w:rPr>
          <w:sz w:val="24"/>
          <w:szCs w:val="24"/>
          <w:lang w:val="fr-FR"/>
        </w:rPr>
        <w:t>élève</w:t>
      </w:r>
      <w:r w:rsidRPr="002C6803">
        <w:rPr>
          <w:sz w:val="24"/>
          <w:szCs w:val="24"/>
          <w:lang w:val="fr-FR"/>
        </w:rPr>
        <w:t xml:space="preserve">s ou de ses politiques et pratiques d'emploi. Toutefois, une telle action distincte ne peut être prise que si </w:t>
      </w:r>
      <w:r w:rsidR="001611A1" w:rsidRPr="002C6803">
        <w:rPr>
          <w:sz w:val="24"/>
          <w:szCs w:val="24"/>
          <w:lang w:val="fr-FR"/>
        </w:rPr>
        <w:t>le DSST</w:t>
      </w:r>
      <w:r w:rsidRPr="002C6803">
        <w:rPr>
          <w:sz w:val="24"/>
          <w:szCs w:val="24"/>
          <w:lang w:val="fr-FR"/>
        </w:rPr>
        <w:t xml:space="preserve"> suit un processus conforme aux garanties </w:t>
      </w:r>
      <w:r w:rsidR="00D44BBA" w:rsidRPr="002C6803">
        <w:rPr>
          <w:sz w:val="24"/>
          <w:szCs w:val="24"/>
          <w:lang w:val="fr-FR"/>
        </w:rPr>
        <w:t>d’une</w:t>
      </w:r>
      <w:r w:rsidRPr="002C6803">
        <w:rPr>
          <w:sz w:val="24"/>
          <w:szCs w:val="24"/>
          <w:lang w:val="fr-FR"/>
        </w:rPr>
        <w:t xml:space="preserve"> procédure régulière prévues pour le défendeur dans cette politique ».</w:t>
      </w:r>
    </w:p>
    <w:p w:rsidR="00DA1B7C" w:rsidRPr="002C6803" w:rsidRDefault="00DA1B7C" w:rsidP="00E96034">
      <w:pPr>
        <w:pStyle w:val="Prrafodelista"/>
        <w:ind w:left="576"/>
        <w:jc w:val="both"/>
        <w:rPr>
          <w:sz w:val="24"/>
          <w:szCs w:val="24"/>
          <w:lang w:val="fr-FR"/>
        </w:rPr>
      </w:pPr>
    </w:p>
    <w:p w:rsidR="00DA1B7C" w:rsidRPr="002C6803" w:rsidRDefault="00033246" w:rsidP="00F644DE">
      <w:pPr>
        <w:pStyle w:val="Prrafodelista"/>
        <w:numPr>
          <w:ilvl w:val="1"/>
          <w:numId w:val="8"/>
        </w:numPr>
        <w:jc w:val="both"/>
        <w:rPr>
          <w:sz w:val="24"/>
          <w:szCs w:val="24"/>
          <w:lang w:val="fr-FR"/>
        </w:rPr>
      </w:pPr>
      <w:r w:rsidRPr="002C6803">
        <w:rPr>
          <w:b/>
          <w:sz w:val="24"/>
          <w:szCs w:val="24"/>
          <w:lang w:val="fr-FR"/>
        </w:rPr>
        <w:t>ENQUÊTE</w:t>
      </w:r>
      <w:r w:rsidR="002C6803" w:rsidRPr="002C6803">
        <w:rPr>
          <w:b/>
          <w:sz w:val="24"/>
          <w:szCs w:val="24"/>
          <w:lang w:val="fr-FR"/>
        </w:rPr>
        <w:t xml:space="preserve"> </w:t>
      </w:r>
      <w:r w:rsidRPr="002C6803">
        <w:rPr>
          <w:b/>
          <w:sz w:val="24"/>
          <w:szCs w:val="24"/>
          <w:lang w:val="fr-FR"/>
        </w:rPr>
        <w:t>PRINCIPE GÉNÉRAL</w:t>
      </w:r>
      <w:r w:rsidR="002C6803" w:rsidRPr="002C6803">
        <w:rPr>
          <w:b/>
          <w:sz w:val="24"/>
          <w:szCs w:val="24"/>
          <w:lang w:val="fr-FR"/>
        </w:rPr>
        <w:t xml:space="preserve"> </w:t>
      </w:r>
      <w:r w:rsidR="00F644DE" w:rsidRPr="002C6803">
        <w:rPr>
          <w:sz w:val="24"/>
          <w:szCs w:val="24"/>
          <w:lang w:val="fr-FR"/>
        </w:rPr>
        <w:t>L'enquêteur doit mener une enquête sur chaque plainte formelle qui n'est pas soumise à une procédure de résolution informelle et qui n'est pas rejetée sommairement. L'enquête comprend l'évaluation de toutes les preuves disponibles, y compris les entretiens avec les témoins, la révision des documents pertinents et la consultation d'autres membres du personnel si nécessaire.</w:t>
      </w:r>
    </w:p>
    <w:p w:rsidR="00DA1B7C" w:rsidRPr="002C6803" w:rsidRDefault="00DA1B7C" w:rsidP="00E96034">
      <w:pPr>
        <w:pStyle w:val="Prrafodelista"/>
        <w:jc w:val="both"/>
        <w:rPr>
          <w:b/>
          <w:sz w:val="24"/>
          <w:szCs w:val="24"/>
          <w:lang w:val="fr-FR"/>
        </w:rPr>
      </w:pPr>
    </w:p>
    <w:p w:rsidR="00DA1B7C" w:rsidRPr="002C6803" w:rsidRDefault="00033246" w:rsidP="00F644DE">
      <w:pPr>
        <w:pStyle w:val="Prrafodelista"/>
        <w:numPr>
          <w:ilvl w:val="1"/>
          <w:numId w:val="8"/>
        </w:numPr>
        <w:jc w:val="both"/>
        <w:rPr>
          <w:sz w:val="24"/>
          <w:szCs w:val="24"/>
          <w:lang w:val="fr-FR"/>
        </w:rPr>
      </w:pPr>
      <w:r w:rsidRPr="002C6803">
        <w:rPr>
          <w:b/>
          <w:sz w:val="24"/>
          <w:szCs w:val="24"/>
          <w:lang w:val="fr-FR"/>
        </w:rPr>
        <w:t xml:space="preserve">INTERDICTION DES </w:t>
      </w:r>
      <w:r w:rsidR="002F2DE8" w:rsidRPr="002C6803">
        <w:rPr>
          <w:b/>
          <w:sz w:val="24"/>
          <w:szCs w:val="24"/>
          <w:lang w:val="fr-FR"/>
        </w:rPr>
        <w:t>FAUSSES</w:t>
      </w:r>
      <w:r w:rsidR="00E27203" w:rsidRPr="002C6803">
        <w:rPr>
          <w:b/>
          <w:sz w:val="24"/>
          <w:szCs w:val="24"/>
          <w:lang w:val="fr-FR"/>
        </w:rPr>
        <w:t xml:space="preserve"> PREUVE</w:t>
      </w:r>
      <w:r w:rsidR="002F2DE8" w:rsidRPr="002C6803">
        <w:rPr>
          <w:b/>
          <w:sz w:val="24"/>
          <w:szCs w:val="24"/>
          <w:lang w:val="fr-FR"/>
        </w:rPr>
        <w:t>S</w:t>
      </w:r>
      <w:r w:rsidR="002C6803" w:rsidRPr="002C6803">
        <w:rPr>
          <w:b/>
          <w:sz w:val="24"/>
          <w:szCs w:val="24"/>
          <w:lang w:val="fr-FR"/>
        </w:rPr>
        <w:t xml:space="preserve"> </w:t>
      </w:r>
      <w:r w:rsidR="00F644DE" w:rsidRPr="002C6803">
        <w:rPr>
          <w:sz w:val="24"/>
          <w:szCs w:val="24"/>
          <w:lang w:val="fr-FR"/>
        </w:rPr>
        <w:t xml:space="preserve">Les </w:t>
      </w:r>
      <w:r w:rsidR="007141F8" w:rsidRPr="002C6803">
        <w:rPr>
          <w:sz w:val="24"/>
          <w:szCs w:val="24"/>
          <w:lang w:val="fr-FR"/>
        </w:rPr>
        <w:t>plaignant</w:t>
      </w:r>
      <w:r w:rsidR="00F644DE" w:rsidRPr="002C6803">
        <w:rPr>
          <w:sz w:val="24"/>
          <w:szCs w:val="24"/>
          <w:lang w:val="fr-FR"/>
        </w:rPr>
        <w:t xml:space="preserve">(e)s, les défendeur(e)s et tous les témoins ont l'interdiction de faire </w:t>
      </w:r>
      <w:r w:rsidR="00D44BBA" w:rsidRPr="002C6803">
        <w:rPr>
          <w:sz w:val="24"/>
          <w:szCs w:val="24"/>
          <w:lang w:val="fr-FR"/>
        </w:rPr>
        <w:t>sciemment</w:t>
      </w:r>
      <w:r w:rsidR="00201F83" w:rsidRPr="002C6803">
        <w:rPr>
          <w:sz w:val="24"/>
          <w:szCs w:val="24"/>
          <w:lang w:val="fr-FR"/>
        </w:rPr>
        <w:t xml:space="preserve"> </w:t>
      </w:r>
      <w:r w:rsidR="00F644DE" w:rsidRPr="002C6803">
        <w:rPr>
          <w:sz w:val="24"/>
          <w:szCs w:val="24"/>
          <w:lang w:val="fr-FR"/>
        </w:rPr>
        <w:t xml:space="preserve">de fausses déclarations ou de fournir d'autres </w:t>
      </w:r>
      <w:r w:rsidR="00E27203" w:rsidRPr="002C6803">
        <w:rPr>
          <w:sz w:val="24"/>
          <w:szCs w:val="24"/>
          <w:lang w:val="fr-FR"/>
        </w:rPr>
        <w:t>preuves connu</w:t>
      </w:r>
      <w:r w:rsidR="00201F83" w:rsidRPr="002C6803">
        <w:rPr>
          <w:sz w:val="24"/>
          <w:szCs w:val="24"/>
          <w:lang w:val="fr-FR"/>
        </w:rPr>
        <w:t>e</w:t>
      </w:r>
      <w:r w:rsidR="00F644DE" w:rsidRPr="002C6803">
        <w:rPr>
          <w:sz w:val="24"/>
          <w:szCs w:val="24"/>
          <w:lang w:val="fr-FR"/>
        </w:rPr>
        <w:t>s pour être fau</w:t>
      </w:r>
      <w:r w:rsidR="00E27203" w:rsidRPr="002C6803">
        <w:rPr>
          <w:sz w:val="24"/>
          <w:szCs w:val="24"/>
          <w:lang w:val="fr-FR"/>
        </w:rPr>
        <w:t>x</w:t>
      </w:r>
      <w:r w:rsidR="00F644DE" w:rsidRPr="002C6803">
        <w:rPr>
          <w:sz w:val="24"/>
          <w:szCs w:val="24"/>
          <w:lang w:val="fr-FR"/>
        </w:rPr>
        <w:t xml:space="preserve">, dans le cadre de toute enquête. </w:t>
      </w:r>
      <w:r w:rsidR="001611A1" w:rsidRPr="002C6803">
        <w:rPr>
          <w:sz w:val="24"/>
          <w:szCs w:val="24"/>
          <w:lang w:val="fr-FR"/>
        </w:rPr>
        <w:t>Le DSST</w:t>
      </w:r>
      <w:r w:rsidR="00F644DE" w:rsidRPr="002C6803">
        <w:rPr>
          <w:sz w:val="24"/>
          <w:szCs w:val="24"/>
          <w:lang w:val="fr-FR"/>
        </w:rPr>
        <w:t xml:space="preserve"> pourra prendre des mesures disciplinaires contre toute personne faisant de fausses déclarations ou fournissant </w:t>
      </w:r>
      <w:r w:rsidR="00E27203" w:rsidRPr="002C6803">
        <w:rPr>
          <w:sz w:val="24"/>
          <w:szCs w:val="24"/>
          <w:lang w:val="fr-FR"/>
        </w:rPr>
        <w:t xml:space="preserve">d'autres </w:t>
      </w:r>
      <w:r w:rsidR="00201F83" w:rsidRPr="002C6803">
        <w:rPr>
          <w:sz w:val="24"/>
          <w:szCs w:val="24"/>
          <w:lang w:val="fr-FR"/>
        </w:rPr>
        <w:t>fausses preuves</w:t>
      </w:r>
      <w:r w:rsidR="00E27203" w:rsidRPr="002C6803">
        <w:rPr>
          <w:sz w:val="24"/>
          <w:szCs w:val="24"/>
          <w:lang w:val="fr-FR"/>
        </w:rPr>
        <w:t>.</w:t>
      </w:r>
      <w:r w:rsidR="00F644DE" w:rsidRPr="002C6803">
        <w:rPr>
          <w:sz w:val="24"/>
          <w:szCs w:val="24"/>
          <w:lang w:val="fr-FR"/>
        </w:rPr>
        <w:t xml:space="preserve"> Les incohérences entre les preuves et un rapport d'enquête ou une détermination de responsabilité ne prouvent pas </w:t>
      </w:r>
      <w:r w:rsidR="00E27203" w:rsidRPr="002C6803">
        <w:rPr>
          <w:sz w:val="24"/>
          <w:szCs w:val="24"/>
          <w:lang w:val="fr-FR"/>
        </w:rPr>
        <w:t xml:space="preserve">l'utilisation consciente de </w:t>
      </w:r>
      <w:r w:rsidR="002F2DE8" w:rsidRPr="002C6803">
        <w:rPr>
          <w:sz w:val="24"/>
          <w:szCs w:val="24"/>
          <w:lang w:val="fr-FR"/>
        </w:rPr>
        <w:t>fausses preuves</w:t>
      </w:r>
      <w:r w:rsidR="00F644DE" w:rsidRPr="002C6803">
        <w:rPr>
          <w:sz w:val="24"/>
          <w:szCs w:val="24"/>
          <w:lang w:val="fr-FR"/>
        </w:rPr>
        <w:t xml:space="preserve">. Une mesure disciplinaire pour avoir sciemment fourni de </w:t>
      </w:r>
      <w:r w:rsidR="002F2DE8" w:rsidRPr="002C6803">
        <w:rPr>
          <w:sz w:val="24"/>
          <w:szCs w:val="24"/>
          <w:lang w:val="fr-FR"/>
        </w:rPr>
        <w:t>fausses preuves</w:t>
      </w:r>
      <w:r w:rsidR="00F644DE" w:rsidRPr="002C6803">
        <w:rPr>
          <w:sz w:val="24"/>
          <w:szCs w:val="24"/>
          <w:lang w:val="fr-FR"/>
        </w:rPr>
        <w:t xml:space="preserve"> ne représente pas une mesure de représailles </w:t>
      </w:r>
      <w:r w:rsidR="003D202C" w:rsidRPr="002C6803">
        <w:rPr>
          <w:sz w:val="24"/>
          <w:szCs w:val="24"/>
          <w:lang w:val="fr-FR"/>
        </w:rPr>
        <w:t>telle qu</w:t>
      </w:r>
      <w:r w:rsidR="003D202C" w:rsidRPr="002C6803">
        <w:rPr>
          <w:sz w:val="24"/>
          <w:szCs w:val="24"/>
          <w:lang w:val="fr-FR"/>
        </w:rPr>
        <w:t>'</w:t>
      </w:r>
      <w:r w:rsidR="003D202C" w:rsidRPr="002C6803">
        <w:rPr>
          <w:sz w:val="24"/>
          <w:szCs w:val="24"/>
          <w:lang w:val="fr-FR"/>
        </w:rPr>
        <w:t xml:space="preserve">elle est </w:t>
      </w:r>
      <w:r w:rsidR="00F644DE" w:rsidRPr="002C6803">
        <w:rPr>
          <w:sz w:val="24"/>
          <w:szCs w:val="24"/>
          <w:lang w:val="fr-FR"/>
        </w:rPr>
        <w:t>interdite par cette politique</w:t>
      </w:r>
      <w:r w:rsidR="001A318A" w:rsidRPr="002C6803">
        <w:rPr>
          <w:sz w:val="24"/>
          <w:szCs w:val="24"/>
          <w:lang w:val="fr-FR"/>
        </w:rPr>
        <w:t>.</w:t>
      </w:r>
    </w:p>
    <w:p w:rsidR="00DA1B7C" w:rsidRPr="002C6803" w:rsidRDefault="00DA1B7C" w:rsidP="00E96034">
      <w:pPr>
        <w:pStyle w:val="Prrafodelista"/>
        <w:jc w:val="both"/>
        <w:rPr>
          <w:b/>
          <w:sz w:val="24"/>
          <w:szCs w:val="24"/>
          <w:lang w:val="fr-FR"/>
        </w:rPr>
      </w:pPr>
    </w:p>
    <w:p w:rsidR="00DA1B7C" w:rsidRPr="002C6803" w:rsidRDefault="00033246" w:rsidP="00482325">
      <w:pPr>
        <w:pStyle w:val="Prrafodelista"/>
        <w:numPr>
          <w:ilvl w:val="1"/>
          <w:numId w:val="8"/>
        </w:numPr>
        <w:jc w:val="both"/>
        <w:rPr>
          <w:sz w:val="24"/>
          <w:szCs w:val="24"/>
          <w:lang w:val="fr-FR"/>
        </w:rPr>
      </w:pPr>
      <w:r w:rsidRPr="002C6803">
        <w:rPr>
          <w:b/>
          <w:sz w:val="24"/>
          <w:szCs w:val="24"/>
          <w:lang w:val="fr-FR"/>
        </w:rPr>
        <w:t>AVIS ÉCRIT DE PLAINTE FORMELLE</w:t>
      </w:r>
      <w:r w:rsidR="002C6803" w:rsidRPr="002C6803">
        <w:rPr>
          <w:sz w:val="24"/>
          <w:szCs w:val="24"/>
          <w:lang w:val="fr-FR"/>
        </w:rPr>
        <w:t xml:space="preserve"> </w:t>
      </w:r>
      <w:r w:rsidR="00482325" w:rsidRPr="002C6803">
        <w:rPr>
          <w:sz w:val="24"/>
          <w:szCs w:val="24"/>
          <w:lang w:val="fr-FR"/>
        </w:rPr>
        <w:t xml:space="preserve">L'enquêteur fournira une notification écrite au </w:t>
      </w:r>
      <w:r w:rsidR="007141F8" w:rsidRPr="002C6803">
        <w:rPr>
          <w:sz w:val="24"/>
          <w:szCs w:val="24"/>
          <w:lang w:val="fr-FR"/>
        </w:rPr>
        <w:t>plaignant</w:t>
      </w:r>
      <w:r w:rsidR="00482325" w:rsidRPr="002C6803">
        <w:rPr>
          <w:sz w:val="24"/>
          <w:szCs w:val="24"/>
          <w:lang w:val="fr-FR"/>
        </w:rPr>
        <w:t xml:space="preserve"> et au défendeur concernant (i) les allégations d'une plainte formelle et (ii) ce processus, y compris toute possibilité de résolution informelle. L'avis doit inclure :</w:t>
      </w:r>
    </w:p>
    <w:p w:rsidR="00FD06B9" w:rsidRPr="002C6803" w:rsidRDefault="00FD06B9" w:rsidP="00FD06B9">
      <w:pPr>
        <w:jc w:val="both"/>
        <w:rPr>
          <w:sz w:val="24"/>
          <w:szCs w:val="24"/>
          <w:lang w:val="fr-FR"/>
        </w:rPr>
      </w:pPr>
    </w:p>
    <w:p w:rsidR="00482325" w:rsidRPr="002C6803" w:rsidRDefault="00482325" w:rsidP="00482325">
      <w:pPr>
        <w:ind w:left="1134" w:hanging="283"/>
        <w:jc w:val="both"/>
        <w:rPr>
          <w:sz w:val="24"/>
          <w:szCs w:val="24"/>
          <w:lang w:val="fr-FR"/>
        </w:rPr>
      </w:pPr>
      <w:r w:rsidRPr="002C6803">
        <w:rPr>
          <w:sz w:val="24"/>
          <w:szCs w:val="24"/>
          <w:lang w:val="fr-FR"/>
        </w:rPr>
        <w:t>a) Des détails suffisants pour permettre au défendeur de préparer une réponse. C</w:t>
      </w:r>
      <w:r w:rsidR="004476E3" w:rsidRPr="002C6803">
        <w:rPr>
          <w:sz w:val="24"/>
          <w:szCs w:val="24"/>
          <w:lang w:val="fr-FR"/>
        </w:rPr>
        <w:t>ela comprend une description du</w:t>
      </w:r>
      <w:r w:rsidR="004476E3" w:rsidRPr="002C6803">
        <w:rPr>
          <w:sz w:val="24"/>
          <w:szCs w:val="24"/>
          <w:lang w:val="fr-FR"/>
        </w:rPr>
        <w:t xml:space="preserve"> comportement </w:t>
      </w:r>
      <w:r w:rsidRPr="002C6803">
        <w:rPr>
          <w:sz w:val="24"/>
          <w:szCs w:val="24"/>
          <w:lang w:val="fr-FR"/>
        </w:rPr>
        <w:t xml:space="preserve">allégué, la date et le lieu du comportement, et les noms du </w:t>
      </w:r>
      <w:r w:rsidR="007141F8" w:rsidRPr="002C6803">
        <w:rPr>
          <w:sz w:val="24"/>
          <w:szCs w:val="24"/>
          <w:lang w:val="fr-FR"/>
        </w:rPr>
        <w:t>plaignant</w:t>
      </w:r>
      <w:r w:rsidRPr="002C6803">
        <w:rPr>
          <w:sz w:val="24"/>
          <w:szCs w:val="24"/>
          <w:lang w:val="fr-FR"/>
        </w:rPr>
        <w:t xml:space="preserve"> et des autres parties concernées, le cas échéant.</w:t>
      </w:r>
    </w:p>
    <w:p w:rsidR="00482325" w:rsidRPr="002C6803" w:rsidRDefault="00482325" w:rsidP="00482325">
      <w:pPr>
        <w:ind w:left="1134" w:hanging="283"/>
        <w:jc w:val="both"/>
        <w:rPr>
          <w:sz w:val="24"/>
          <w:szCs w:val="24"/>
          <w:lang w:val="fr-FR"/>
        </w:rPr>
      </w:pPr>
      <w:r w:rsidRPr="002C6803">
        <w:rPr>
          <w:sz w:val="24"/>
          <w:szCs w:val="24"/>
          <w:lang w:val="fr-FR"/>
        </w:rPr>
        <w:t>b) Une déclaration selon laquelle le défendeur est présumé ne pas être responsable du comportement et que la responsabilité sera déterminée à la fin de la procédure.</w:t>
      </w:r>
    </w:p>
    <w:p w:rsidR="00482325" w:rsidRPr="002C6803" w:rsidRDefault="00482325" w:rsidP="00482325">
      <w:pPr>
        <w:ind w:left="1134" w:hanging="283"/>
        <w:jc w:val="both"/>
        <w:rPr>
          <w:sz w:val="24"/>
          <w:szCs w:val="24"/>
          <w:lang w:val="fr-FR"/>
        </w:rPr>
      </w:pPr>
      <w:r w:rsidRPr="002C6803">
        <w:rPr>
          <w:sz w:val="24"/>
          <w:szCs w:val="24"/>
          <w:lang w:val="fr-FR"/>
        </w:rPr>
        <w:t xml:space="preserve">c) Un avis sur les droits du </w:t>
      </w:r>
      <w:r w:rsidR="007141F8" w:rsidRPr="002C6803">
        <w:rPr>
          <w:sz w:val="24"/>
          <w:szCs w:val="24"/>
          <w:lang w:val="fr-FR"/>
        </w:rPr>
        <w:t>plaignant</w:t>
      </w:r>
      <w:r w:rsidRPr="002C6803">
        <w:rPr>
          <w:sz w:val="24"/>
          <w:szCs w:val="24"/>
          <w:lang w:val="fr-FR"/>
        </w:rPr>
        <w:t xml:space="preserve"> et du </w:t>
      </w:r>
      <w:r w:rsidR="00454854" w:rsidRPr="002C6803">
        <w:rPr>
          <w:sz w:val="24"/>
          <w:szCs w:val="24"/>
          <w:lang w:val="fr-FR"/>
        </w:rPr>
        <w:t>défendeur</w:t>
      </w:r>
      <w:r w:rsidRPr="002C6803">
        <w:rPr>
          <w:sz w:val="24"/>
          <w:szCs w:val="24"/>
          <w:lang w:val="fr-FR"/>
        </w:rPr>
        <w:t xml:space="preserve"> d'avoir un avocat ou un conseiller non-avocat.</w:t>
      </w:r>
    </w:p>
    <w:p w:rsidR="00482325" w:rsidRPr="002C6803" w:rsidRDefault="00482325" w:rsidP="00482325">
      <w:pPr>
        <w:ind w:left="1134" w:hanging="283"/>
        <w:jc w:val="both"/>
        <w:rPr>
          <w:sz w:val="24"/>
          <w:szCs w:val="24"/>
          <w:lang w:val="fr-FR"/>
        </w:rPr>
      </w:pPr>
      <w:r w:rsidRPr="002C6803">
        <w:rPr>
          <w:sz w:val="24"/>
          <w:szCs w:val="24"/>
          <w:lang w:val="fr-FR"/>
        </w:rPr>
        <w:t xml:space="preserve">d) Une déclaration du droit du </w:t>
      </w:r>
      <w:r w:rsidR="007141F8" w:rsidRPr="002C6803">
        <w:rPr>
          <w:sz w:val="24"/>
          <w:szCs w:val="24"/>
          <w:lang w:val="fr-FR"/>
        </w:rPr>
        <w:t>plaignant</w:t>
      </w:r>
      <w:r w:rsidRPr="002C6803">
        <w:rPr>
          <w:sz w:val="24"/>
          <w:szCs w:val="24"/>
          <w:lang w:val="fr-FR"/>
        </w:rPr>
        <w:t xml:space="preserve"> et du </w:t>
      </w:r>
      <w:r w:rsidR="00454854" w:rsidRPr="002C6803">
        <w:rPr>
          <w:sz w:val="24"/>
          <w:szCs w:val="24"/>
          <w:lang w:val="fr-FR"/>
        </w:rPr>
        <w:t>défendeur</w:t>
      </w:r>
      <w:r w:rsidRPr="002C6803">
        <w:rPr>
          <w:sz w:val="24"/>
          <w:szCs w:val="24"/>
          <w:lang w:val="fr-FR"/>
        </w:rPr>
        <w:t xml:space="preserve"> d'inspecter et de revoir toute preuve.</w:t>
      </w:r>
    </w:p>
    <w:p w:rsidR="00DA1B7C" w:rsidRPr="002C6803" w:rsidRDefault="00482325" w:rsidP="00482325">
      <w:pPr>
        <w:ind w:left="1134" w:hanging="283"/>
        <w:jc w:val="both"/>
        <w:rPr>
          <w:sz w:val="24"/>
          <w:szCs w:val="24"/>
          <w:lang w:val="fr-FR"/>
        </w:rPr>
      </w:pPr>
      <w:r w:rsidRPr="002C6803">
        <w:rPr>
          <w:sz w:val="24"/>
          <w:szCs w:val="24"/>
          <w:lang w:val="fr-FR"/>
        </w:rPr>
        <w:t>e) Une déclaration concernant l'interdiction de fournir de fausses preuves.</w:t>
      </w:r>
      <w:r w:rsidR="007C28C1" w:rsidRPr="002C6803">
        <w:rPr>
          <w:sz w:val="24"/>
          <w:szCs w:val="24"/>
          <w:lang w:val="fr-FR"/>
        </w:rPr>
        <w:t xml:space="preserve"> </w:t>
      </w:r>
    </w:p>
    <w:p w:rsidR="00DA1B7C" w:rsidRPr="002C6803" w:rsidRDefault="007E60E8" w:rsidP="00E96034">
      <w:pPr>
        <w:pStyle w:val="Prrafodelista"/>
        <w:spacing w:before="240"/>
        <w:jc w:val="both"/>
        <w:rPr>
          <w:sz w:val="24"/>
          <w:szCs w:val="24"/>
          <w:lang w:val="fr-FR"/>
        </w:rPr>
      </w:pPr>
      <w:r w:rsidRPr="002C6803">
        <w:rPr>
          <w:sz w:val="24"/>
          <w:szCs w:val="24"/>
          <w:lang w:val="fr-FR"/>
        </w:rPr>
        <w:lastRenderedPageBreak/>
        <w:t xml:space="preserve">Si d'autres allégations surviennent et nécessitent une enquête, l'enquêteur en informera par écrit le </w:t>
      </w:r>
      <w:r w:rsidR="007141F8" w:rsidRPr="002C6803">
        <w:rPr>
          <w:sz w:val="24"/>
          <w:szCs w:val="24"/>
          <w:lang w:val="fr-FR"/>
        </w:rPr>
        <w:t>plaignant</w:t>
      </w:r>
      <w:r w:rsidRPr="002C6803">
        <w:rPr>
          <w:sz w:val="24"/>
          <w:szCs w:val="24"/>
          <w:lang w:val="fr-FR"/>
        </w:rPr>
        <w:t xml:space="preserve"> et le </w:t>
      </w:r>
      <w:r w:rsidR="00454854" w:rsidRPr="002C6803">
        <w:rPr>
          <w:sz w:val="24"/>
          <w:szCs w:val="24"/>
          <w:lang w:val="fr-FR"/>
        </w:rPr>
        <w:t>défendeur</w:t>
      </w:r>
      <w:r w:rsidRPr="002C6803">
        <w:rPr>
          <w:sz w:val="24"/>
          <w:szCs w:val="24"/>
          <w:lang w:val="fr-FR"/>
        </w:rPr>
        <w:t>. Un modèle de l'avis requis par ce paragraphe figure à l'annexe 3 de la présente politique.</w:t>
      </w:r>
    </w:p>
    <w:p w:rsidR="00DA1B7C" w:rsidRPr="002C6803" w:rsidRDefault="00DA1B7C" w:rsidP="00E96034">
      <w:pPr>
        <w:pStyle w:val="Prrafodelista"/>
        <w:spacing w:before="240"/>
        <w:jc w:val="both"/>
        <w:rPr>
          <w:sz w:val="24"/>
          <w:szCs w:val="24"/>
          <w:lang w:val="fr-FR"/>
        </w:rPr>
      </w:pPr>
    </w:p>
    <w:p w:rsidR="00DA1B7C" w:rsidRPr="002C6803" w:rsidRDefault="008150AA" w:rsidP="002F2DE8">
      <w:pPr>
        <w:pStyle w:val="Prrafodelista"/>
        <w:numPr>
          <w:ilvl w:val="1"/>
          <w:numId w:val="8"/>
        </w:numPr>
        <w:spacing w:before="240"/>
        <w:jc w:val="both"/>
        <w:rPr>
          <w:sz w:val="24"/>
          <w:szCs w:val="24"/>
          <w:lang w:val="fr-FR"/>
        </w:rPr>
      </w:pPr>
      <w:r w:rsidRPr="002C6803">
        <w:rPr>
          <w:b/>
          <w:sz w:val="24"/>
          <w:szCs w:val="24"/>
          <w:lang w:val="fr-FR"/>
        </w:rPr>
        <w:t>PREUVES</w:t>
      </w:r>
      <w:r w:rsidR="0079431B" w:rsidRPr="002C6803">
        <w:rPr>
          <w:b/>
          <w:sz w:val="24"/>
          <w:szCs w:val="24"/>
          <w:lang w:val="fr-FR"/>
        </w:rPr>
        <w:t xml:space="preserve"> PRIVILÉGIÉ</w:t>
      </w:r>
      <w:r w:rsidRPr="002C6803">
        <w:rPr>
          <w:b/>
          <w:sz w:val="24"/>
          <w:szCs w:val="24"/>
          <w:lang w:val="fr-FR"/>
        </w:rPr>
        <w:t>E</w:t>
      </w:r>
      <w:r w:rsidR="00033246" w:rsidRPr="002C6803">
        <w:rPr>
          <w:b/>
          <w:sz w:val="24"/>
          <w:szCs w:val="24"/>
          <w:lang w:val="fr-FR"/>
        </w:rPr>
        <w:t xml:space="preserve">S ET </w:t>
      </w:r>
      <w:r w:rsidR="0079431B" w:rsidRPr="002C6803">
        <w:rPr>
          <w:b/>
          <w:sz w:val="24"/>
          <w:szCs w:val="24"/>
          <w:lang w:val="fr-FR"/>
        </w:rPr>
        <w:t>PREUVE</w:t>
      </w:r>
      <w:r w:rsidRPr="002C6803">
        <w:rPr>
          <w:b/>
          <w:sz w:val="24"/>
          <w:szCs w:val="24"/>
          <w:lang w:val="fr-FR"/>
        </w:rPr>
        <w:t>S</w:t>
      </w:r>
      <w:r w:rsidR="0079431B" w:rsidRPr="002C6803">
        <w:rPr>
          <w:b/>
          <w:sz w:val="24"/>
          <w:szCs w:val="24"/>
          <w:lang w:val="fr-FR"/>
        </w:rPr>
        <w:t xml:space="preserve"> </w:t>
      </w:r>
      <w:r w:rsidR="00033246" w:rsidRPr="002C6803">
        <w:rPr>
          <w:b/>
          <w:sz w:val="24"/>
          <w:szCs w:val="24"/>
          <w:lang w:val="fr-FR"/>
        </w:rPr>
        <w:t>NON</w:t>
      </w:r>
      <w:r w:rsidR="0079431B" w:rsidRPr="002C6803">
        <w:rPr>
          <w:b/>
          <w:sz w:val="24"/>
          <w:szCs w:val="24"/>
          <w:lang w:val="fr-FR"/>
        </w:rPr>
        <w:t xml:space="preserve"> PERTINENT</w:t>
      </w:r>
      <w:r w:rsidR="002F2DE8" w:rsidRPr="002C6803">
        <w:rPr>
          <w:b/>
          <w:sz w:val="24"/>
          <w:szCs w:val="24"/>
          <w:lang w:val="fr-FR"/>
        </w:rPr>
        <w:t>E</w:t>
      </w:r>
      <w:r w:rsidR="0079431B" w:rsidRPr="002C6803">
        <w:rPr>
          <w:b/>
          <w:sz w:val="24"/>
          <w:szCs w:val="24"/>
          <w:lang w:val="fr-FR"/>
        </w:rPr>
        <w:t>S</w:t>
      </w:r>
      <w:r w:rsidR="002C6803" w:rsidRPr="002C6803">
        <w:rPr>
          <w:b/>
          <w:sz w:val="24"/>
          <w:szCs w:val="24"/>
          <w:lang w:val="fr-FR"/>
        </w:rPr>
        <w:t xml:space="preserve"> </w:t>
      </w:r>
      <w:r w:rsidR="00FC51A6" w:rsidRPr="002C6803">
        <w:rPr>
          <w:sz w:val="24"/>
          <w:szCs w:val="24"/>
          <w:lang w:val="fr-FR"/>
        </w:rPr>
        <w:t>Les preuve</w:t>
      </w:r>
      <w:r w:rsidR="002F2DE8" w:rsidRPr="002C6803">
        <w:rPr>
          <w:sz w:val="24"/>
          <w:szCs w:val="24"/>
          <w:lang w:val="fr-FR"/>
        </w:rPr>
        <w:t>s</w:t>
      </w:r>
      <w:r w:rsidR="00FC51A6" w:rsidRPr="002C6803">
        <w:rPr>
          <w:sz w:val="24"/>
          <w:szCs w:val="24"/>
          <w:lang w:val="fr-FR"/>
        </w:rPr>
        <w:t xml:space="preserve"> qui sont privilégié</w:t>
      </w:r>
      <w:r w:rsidR="002F2DE8" w:rsidRPr="002C6803">
        <w:rPr>
          <w:sz w:val="24"/>
          <w:szCs w:val="24"/>
          <w:lang w:val="fr-FR"/>
        </w:rPr>
        <w:t>e</w:t>
      </w:r>
      <w:r w:rsidR="00FC51A6" w:rsidRPr="002C6803">
        <w:rPr>
          <w:sz w:val="24"/>
          <w:szCs w:val="24"/>
          <w:lang w:val="fr-FR"/>
        </w:rPr>
        <w:t xml:space="preserve">s par la loi et </w:t>
      </w:r>
      <w:r w:rsidR="002F2DE8" w:rsidRPr="002C6803">
        <w:rPr>
          <w:sz w:val="24"/>
          <w:szCs w:val="24"/>
          <w:lang w:val="fr-FR"/>
        </w:rPr>
        <w:t xml:space="preserve">les </w:t>
      </w:r>
      <w:r w:rsidR="00FC51A6" w:rsidRPr="002C6803">
        <w:rPr>
          <w:sz w:val="24"/>
          <w:szCs w:val="24"/>
          <w:lang w:val="fr-FR"/>
        </w:rPr>
        <w:t>preuve</w:t>
      </w:r>
      <w:r w:rsidR="002F2DE8" w:rsidRPr="002C6803">
        <w:rPr>
          <w:sz w:val="24"/>
          <w:szCs w:val="24"/>
          <w:lang w:val="fr-FR"/>
        </w:rPr>
        <w:t>s</w:t>
      </w:r>
      <w:r w:rsidR="00FC51A6" w:rsidRPr="002C6803">
        <w:rPr>
          <w:sz w:val="24"/>
          <w:szCs w:val="24"/>
          <w:lang w:val="fr-FR"/>
        </w:rPr>
        <w:t xml:space="preserve"> d</w:t>
      </w:r>
      <w:r w:rsidR="002F2DE8" w:rsidRPr="002C6803">
        <w:rPr>
          <w:sz w:val="24"/>
          <w:szCs w:val="24"/>
          <w:lang w:val="fr-FR"/>
        </w:rPr>
        <w:t xml:space="preserve">'une </w:t>
      </w:r>
      <w:r w:rsidR="00FC51A6" w:rsidRPr="002C6803">
        <w:rPr>
          <w:sz w:val="24"/>
          <w:szCs w:val="24"/>
          <w:lang w:val="fr-FR"/>
        </w:rPr>
        <w:t>prédisposition sexuelle ou d</w:t>
      </w:r>
      <w:r w:rsidR="002F2DE8" w:rsidRPr="002C6803">
        <w:rPr>
          <w:sz w:val="24"/>
          <w:szCs w:val="24"/>
          <w:lang w:val="fr-FR"/>
        </w:rPr>
        <w:t>'un</w:t>
      </w:r>
      <w:r w:rsidR="00FC51A6" w:rsidRPr="002C6803">
        <w:rPr>
          <w:sz w:val="24"/>
          <w:szCs w:val="24"/>
          <w:lang w:val="fr-FR"/>
        </w:rPr>
        <w:t xml:space="preserve"> comportement sexuel antérieur (à moins qu'ils ne soient présentés pour prouver qu'une personne autre que le défendeur a commis </w:t>
      </w:r>
      <w:r w:rsidR="004476E3" w:rsidRPr="002C6803">
        <w:rPr>
          <w:sz w:val="24"/>
          <w:szCs w:val="24"/>
          <w:lang w:val="fr-FR"/>
        </w:rPr>
        <w:t xml:space="preserve">au </w:t>
      </w:r>
      <w:r w:rsidR="004476E3" w:rsidRPr="002C6803">
        <w:rPr>
          <w:sz w:val="24"/>
          <w:szCs w:val="24"/>
          <w:lang w:val="fr-FR"/>
        </w:rPr>
        <w:t xml:space="preserve">le comportement </w:t>
      </w:r>
      <w:r w:rsidR="00FC51A6" w:rsidRPr="002C6803">
        <w:rPr>
          <w:sz w:val="24"/>
          <w:szCs w:val="24"/>
          <w:lang w:val="fr-FR"/>
        </w:rPr>
        <w:t>allégué ou pour prouver un consentement légalement reconnu) ne sont ni admissibles ni pertinents dans ce processus.</w:t>
      </w:r>
    </w:p>
    <w:p w:rsidR="00DA1B7C" w:rsidRPr="002C6803" w:rsidRDefault="00DA1B7C" w:rsidP="00E96034">
      <w:pPr>
        <w:pStyle w:val="Prrafodelista"/>
        <w:spacing w:before="240"/>
        <w:ind w:left="576"/>
        <w:jc w:val="both"/>
        <w:rPr>
          <w:sz w:val="24"/>
          <w:szCs w:val="24"/>
          <w:lang w:val="fr-FR"/>
        </w:rPr>
      </w:pPr>
    </w:p>
    <w:p w:rsidR="00DA1B7C" w:rsidRPr="002C6803" w:rsidRDefault="00746361" w:rsidP="00746361">
      <w:pPr>
        <w:pStyle w:val="Prrafodelista"/>
        <w:numPr>
          <w:ilvl w:val="1"/>
          <w:numId w:val="8"/>
        </w:numPr>
        <w:spacing w:before="240"/>
        <w:jc w:val="both"/>
        <w:rPr>
          <w:sz w:val="24"/>
          <w:szCs w:val="24"/>
          <w:lang w:val="fr-FR"/>
        </w:rPr>
      </w:pPr>
      <w:r w:rsidRPr="002C6803">
        <w:rPr>
          <w:b/>
          <w:sz w:val="24"/>
          <w:szCs w:val="24"/>
          <w:lang w:val="fr-FR"/>
        </w:rPr>
        <w:t>RECUEIL INITIAL DES PREUVE</w:t>
      </w:r>
      <w:r w:rsidR="008150AA" w:rsidRPr="002C6803">
        <w:rPr>
          <w:b/>
          <w:sz w:val="24"/>
          <w:szCs w:val="24"/>
          <w:lang w:val="fr-FR"/>
        </w:rPr>
        <w:t>S</w:t>
      </w:r>
      <w:r w:rsidR="002C6803" w:rsidRPr="002C6803">
        <w:rPr>
          <w:b/>
          <w:sz w:val="24"/>
          <w:szCs w:val="24"/>
          <w:lang w:val="fr-FR"/>
        </w:rPr>
        <w:t xml:space="preserve"> </w:t>
      </w:r>
      <w:r w:rsidRPr="002C6803">
        <w:rPr>
          <w:sz w:val="24"/>
          <w:szCs w:val="24"/>
          <w:lang w:val="fr-FR"/>
        </w:rPr>
        <w:t xml:space="preserve">Le </w:t>
      </w:r>
      <w:r w:rsidR="007141F8" w:rsidRPr="002C6803">
        <w:rPr>
          <w:sz w:val="24"/>
          <w:szCs w:val="24"/>
          <w:lang w:val="fr-FR"/>
        </w:rPr>
        <w:t>plaignant</w:t>
      </w:r>
      <w:r w:rsidRPr="002C6803">
        <w:rPr>
          <w:sz w:val="24"/>
          <w:szCs w:val="24"/>
          <w:lang w:val="fr-FR"/>
        </w:rPr>
        <w:t xml:space="preserve"> et le </w:t>
      </w:r>
      <w:r w:rsidR="00454854" w:rsidRPr="002C6803">
        <w:rPr>
          <w:sz w:val="24"/>
          <w:szCs w:val="24"/>
          <w:lang w:val="fr-FR"/>
        </w:rPr>
        <w:t>défendeur</w:t>
      </w:r>
      <w:r w:rsidRPr="002C6803">
        <w:rPr>
          <w:sz w:val="24"/>
          <w:szCs w:val="24"/>
          <w:lang w:val="fr-FR"/>
        </w:rPr>
        <w:t xml:space="preserve"> auront une opportunité raisonnable de présenter des témoins et </w:t>
      </w:r>
      <w:r w:rsidR="00CF0203" w:rsidRPr="002C6803">
        <w:rPr>
          <w:sz w:val="24"/>
          <w:szCs w:val="24"/>
          <w:lang w:val="fr-FR"/>
        </w:rPr>
        <w:t>d</w:t>
      </w:r>
      <w:r w:rsidR="00CF0203" w:rsidRPr="002C6803">
        <w:rPr>
          <w:sz w:val="24"/>
          <w:szCs w:val="24"/>
          <w:lang w:val="fr-FR"/>
        </w:rPr>
        <w:t>'</w:t>
      </w:r>
      <w:r w:rsidRPr="002C6803">
        <w:rPr>
          <w:sz w:val="24"/>
          <w:szCs w:val="24"/>
          <w:lang w:val="fr-FR"/>
        </w:rPr>
        <w:t>autres preuve</w:t>
      </w:r>
      <w:r w:rsidR="000533E0" w:rsidRPr="002C6803">
        <w:rPr>
          <w:sz w:val="24"/>
          <w:szCs w:val="24"/>
          <w:lang w:val="fr-FR"/>
        </w:rPr>
        <w:t>s</w:t>
      </w:r>
      <w:r w:rsidRPr="002C6803">
        <w:rPr>
          <w:sz w:val="24"/>
          <w:szCs w:val="24"/>
          <w:lang w:val="fr-FR"/>
        </w:rPr>
        <w:t xml:space="preserve"> à l'</w:t>
      </w:r>
      <w:r w:rsidR="00C82EBD" w:rsidRPr="002C6803">
        <w:rPr>
          <w:sz w:val="24"/>
          <w:szCs w:val="24"/>
          <w:lang w:val="fr-FR"/>
        </w:rPr>
        <w:t>enquêteur</w:t>
      </w:r>
      <w:r w:rsidRPr="002C6803">
        <w:rPr>
          <w:sz w:val="24"/>
          <w:szCs w:val="24"/>
          <w:lang w:val="fr-FR"/>
        </w:rPr>
        <w:t xml:space="preserve">. </w:t>
      </w:r>
      <w:r w:rsidR="001611A1" w:rsidRPr="002C6803">
        <w:rPr>
          <w:sz w:val="24"/>
          <w:szCs w:val="24"/>
          <w:lang w:val="fr-FR"/>
        </w:rPr>
        <w:t>Le DSST</w:t>
      </w:r>
      <w:r w:rsidRPr="002C6803">
        <w:rPr>
          <w:sz w:val="24"/>
          <w:szCs w:val="24"/>
          <w:lang w:val="fr-FR"/>
        </w:rPr>
        <w:t xml:space="preserve"> ne limitera pas la capacité de l'une ou l'autre des parties à recueillir des preuves ou à discuter des allégations, sauf si les discussions de l'une ou l'autre des parties dépasse les limites légales. Ces preuve</w:t>
      </w:r>
      <w:r w:rsidR="000533E0" w:rsidRPr="002C6803">
        <w:rPr>
          <w:sz w:val="24"/>
          <w:szCs w:val="24"/>
          <w:lang w:val="fr-FR"/>
        </w:rPr>
        <w:t>s</w:t>
      </w:r>
      <w:r w:rsidRPr="002C6803">
        <w:rPr>
          <w:sz w:val="24"/>
          <w:szCs w:val="24"/>
          <w:lang w:val="fr-FR"/>
        </w:rPr>
        <w:t xml:space="preserve"> doivent être fourni</w:t>
      </w:r>
      <w:r w:rsidR="000533E0" w:rsidRPr="002C6803">
        <w:rPr>
          <w:sz w:val="24"/>
          <w:szCs w:val="24"/>
          <w:lang w:val="fr-FR"/>
        </w:rPr>
        <w:t>e</w:t>
      </w:r>
      <w:r w:rsidRPr="002C6803">
        <w:rPr>
          <w:sz w:val="24"/>
          <w:szCs w:val="24"/>
          <w:lang w:val="fr-FR"/>
        </w:rPr>
        <w:t>s dans les 21 jours suivant la réception de l'avis écrit de la plainte officielle. L'enquêteur rencontrera chaque partie et la préviendra par écrit au moins 24 heures à l'avance de la date, de l'heure, du lieu et de l'objet de la réunion.</w:t>
      </w:r>
    </w:p>
    <w:p w:rsidR="00DA1B7C" w:rsidRPr="002C6803" w:rsidRDefault="00DA1B7C" w:rsidP="00E96034">
      <w:pPr>
        <w:pStyle w:val="Prrafodelista"/>
        <w:jc w:val="both"/>
        <w:rPr>
          <w:b/>
          <w:sz w:val="24"/>
          <w:szCs w:val="24"/>
          <w:lang w:val="fr-FR"/>
        </w:rPr>
      </w:pPr>
    </w:p>
    <w:p w:rsidR="00DA1B7C" w:rsidRPr="002C6803" w:rsidRDefault="00033246" w:rsidP="008A16CE">
      <w:pPr>
        <w:pStyle w:val="Prrafodelista"/>
        <w:numPr>
          <w:ilvl w:val="1"/>
          <w:numId w:val="8"/>
        </w:numPr>
        <w:spacing w:before="240"/>
        <w:jc w:val="both"/>
        <w:rPr>
          <w:sz w:val="24"/>
          <w:szCs w:val="24"/>
          <w:lang w:val="fr-FR"/>
        </w:rPr>
      </w:pPr>
      <w:r w:rsidRPr="002C6803">
        <w:rPr>
          <w:b/>
          <w:sz w:val="24"/>
          <w:szCs w:val="24"/>
          <w:lang w:val="fr-FR"/>
        </w:rPr>
        <w:t xml:space="preserve">ACCÈS AUX </w:t>
      </w:r>
      <w:r w:rsidR="00187E60" w:rsidRPr="002C6803">
        <w:rPr>
          <w:b/>
          <w:sz w:val="24"/>
          <w:szCs w:val="24"/>
          <w:lang w:val="fr-FR"/>
        </w:rPr>
        <w:t>PREUVES</w:t>
      </w:r>
      <w:r w:rsidR="002C6803" w:rsidRPr="002C6803">
        <w:rPr>
          <w:b/>
          <w:sz w:val="24"/>
          <w:szCs w:val="24"/>
          <w:lang w:val="fr-FR"/>
        </w:rPr>
        <w:t xml:space="preserve"> </w:t>
      </w:r>
      <w:r w:rsidRPr="002C6803">
        <w:rPr>
          <w:b/>
          <w:sz w:val="24"/>
          <w:szCs w:val="24"/>
          <w:lang w:val="fr-FR"/>
        </w:rPr>
        <w:t>RÉPONSE ÉCRITE DES PARTIES</w:t>
      </w:r>
      <w:r w:rsidR="002C6803" w:rsidRPr="002C6803">
        <w:rPr>
          <w:b/>
          <w:sz w:val="24"/>
          <w:szCs w:val="24"/>
          <w:lang w:val="fr-FR"/>
        </w:rPr>
        <w:t xml:space="preserve"> </w:t>
      </w:r>
      <w:r w:rsidR="008A16CE" w:rsidRPr="002C6803">
        <w:rPr>
          <w:sz w:val="24"/>
          <w:szCs w:val="24"/>
          <w:lang w:val="fr-FR"/>
        </w:rPr>
        <w:t xml:space="preserve">Une fois que tous les </w:t>
      </w:r>
      <w:r w:rsidR="00187E60" w:rsidRPr="002C6803">
        <w:rPr>
          <w:sz w:val="24"/>
          <w:szCs w:val="24"/>
          <w:lang w:val="fr-FR"/>
        </w:rPr>
        <w:t xml:space="preserve">preuves </w:t>
      </w:r>
      <w:r w:rsidR="008A16CE" w:rsidRPr="002C6803">
        <w:rPr>
          <w:sz w:val="24"/>
          <w:szCs w:val="24"/>
          <w:lang w:val="fr-FR"/>
        </w:rPr>
        <w:t>auront été recueilli</w:t>
      </w:r>
      <w:r w:rsidR="00187E60" w:rsidRPr="002C6803">
        <w:rPr>
          <w:sz w:val="24"/>
          <w:szCs w:val="24"/>
          <w:lang w:val="fr-FR"/>
        </w:rPr>
        <w:t>e</w:t>
      </w:r>
      <w:r w:rsidR="008A16CE" w:rsidRPr="002C6803">
        <w:rPr>
          <w:sz w:val="24"/>
          <w:szCs w:val="24"/>
          <w:lang w:val="fr-FR"/>
        </w:rPr>
        <w:t xml:space="preserve">s, l'enquêteur fournira au </w:t>
      </w:r>
      <w:r w:rsidR="007141F8" w:rsidRPr="002C6803">
        <w:rPr>
          <w:sz w:val="24"/>
          <w:szCs w:val="24"/>
          <w:lang w:val="fr-FR"/>
        </w:rPr>
        <w:t>plaignant</w:t>
      </w:r>
      <w:r w:rsidR="008A16CE" w:rsidRPr="002C6803">
        <w:rPr>
          <w:sz w:val="24"/>
          <w:szCs w:val="24"/>
          <w:lang w:val="fr-FR"/>
        </w:rPr>
        <w:t xml:space="preserve"> et au défendeur (et à leurs représentants, le cas échéant) une occasion égale d'examiner tous les </w:t>
      </w:r>
      <w:r w:rsidR="00187E60" w:rsidRPr="002C6803">
        <w:rPr>
          <w:sz w:val="24"/>
          <w:szCs w:val="24"/>
          <w:lang w:val="fr-FR"/>
        </w:rPr>
        <w:t xml:space="preserve">preuves </w:t>
      </w:r>
      <w:r w:rsidR="008A16CE" w:rsidRPr="002C6803">
        <w:rPr>
          <w:sz w:val="24"/>
          <w:szCs w:val="24"/>
          <w:lang w:val="fr-FR"/>
        </w:rPr>
        <w:t>directement lié</w:t>
      </w:r>
      <w:r w:rsidR="00187E60" w:rsidRPr="002C6803">
        <w:rPr>
          <w:sz w:val="24"/>
          <w:szCs w:val="24"/>
          <w:lang w:val="fr-FR"/>
        </w:rPr>
        <w:t>e</w:t>
      </w:r>
      <w:r w:rsidR="008A16CE" w:rsidRPr="002C6803">
        <w:rPr>
          <w:sz w:val="24"/>
          <w:szCs w:val="24"/>
          <w:lang w:val="fr-FR"/>
        </w:rPr>
        <w:t>s aux allégations de la plainte officielle.</w:t>
      </w:r>
      <w:r w:rsidR="002C6803" w:rsidRPr="002C6803">
        <w:rPr>
          <w:sz w:val="24"/>
          <w:szCs w:val="24"/>
          <w:lang w:val="fr-FR"/>
        </w:rPr>
        <w:t xml:space="preserve"> </w:t>
      </w:r>
      <w:r w:rsidR="008A16CE" w:rsidRPr="002C6803">
        <w:rPr>
          <w:sz w:val="24"/>
          <w:szCs w:val="24"/>
          <w:lang w:val="fr-FR"/>
        </w:rPr>
        <w:t xml:space="preserve">Si c'est possible, les preuves seront fournies </w:t>
      </w:r>
      <w:r w:rsidR="00187E60" w:rsidRPr="002C6803">
        <w:rPr>
          <w:sz w:val="24"/>
          <w:szCs w:val="24"/>
          <w:lang w:val="fr-FR"/>
        </w:rPr>
        <w:t>sous</w:t>
      </w:r>
      <w:r w:rsidR="008A16CE" w:rsidRPr="002C6803">
        <w:rPr>
          <w:sz w:val="24"/>
          <w:szCs w:val="24"/>
          <w:lang w:val="fr-FR"/>
        </w:rPr>
        <w:t xml:space="preserve"> un format électronique qui ne permet pas le téléchargement ou la copie.</w:t>
      </w:r>
      <w:r w:rsidR="002C6803" w:rsidRPr="002C6803">
        <w:rPr>
          <w:sz w:val="24"/>
          <w:szCs w:val="24"/>
          <w:lang w:val="fr-FR"/>
        </w:rPr>
        <w:t xml:space="preserve"> </w:t>
      </w:r>
      <w:r w:rsidR="008A16CE" w:rsidRPr="002C6803">
        <w:rPr>
          <w:sz w:val="24"/>
          <w:szCs w:val="24"/>
          <w:lang w:val="fr-FR"/>
        </w:rPr>
        <w:t xml:space="preserve">Les </w:t>
      </w:r>
      <w:r w:rsidR="00187E60" w:rsidRPr="002C6803">
        <w:rPr>
          <w:sz w:val="24"/>
          <w:szCs w:val="24"/>
          <w:lang w:val="fr-FR"/>
        </w:rPr>
        <w:t>preuves comprendront tou</w:t>
      </w:r>
      <w:r w:rsidR="008A16CE" w:rsidRPr="002C6803">
        <w:rPr>
          <w:sz w:val="24"/>
          <w:szCs w:val="24"/>
          <w:lang w:val="fr-FR"/>
        </w:rPr>
        <w:t xml:space="preserve">s </w:t>
      </w:r>
      <w:r w:rsidR="00187E60" w:rsidRPr="002C6803">
        <w:rPr>
          <w:sz w:val="24"/>
          <w:szCs w:val="24"/>
          <w:lang w:val="fr-FR"/>
        </w:rPr>
        <w:t xml:space="preserve">les preuves </w:t>
      </w:r>
      <w:r w:rsidR="008A16CE" w:rsidRPr="002C6803">
        <w:rPr>
          <w:sz w:val="24"/>
          <w:szCs w:val="24"/>
          <w:lang w:val="fr-FR"/>
        </w:rPr>
        <w:t>à décharge et à charge et tout</w:t>
      </w:r>
      <w:r w:rsidR="00187E60" w:rsidRPr="002C6803">
        <w:rPr>
          <w:sz w:val="24"/>
          <w:szCs w:val="24"/>
          <w:lang w:val="fr-FR"/>
        </w:rPr>
        <w:t>e</w:t>
      </w:r>
      <w:r w:rsidR="008A16CE" w:rsidRPr="002C6803">
        <w:rPr>
          <w:sz w:val="24"/>
          <w:szCs w:val="24"/>
          <w:lang w:val="fr-FR"/>
        </w:rPr>
        <w:t xml:space="preserve"> preuve sur l</w:t>
      </w:r>
      <w:r w:rsidR="00187E60" w:rsidRPr="002C6803">
        <w:rPr>
          <w:sz w:val="24"/>
          <w:szCs w:val="24"/>
          <w:lang w:val="fr-FR"/>
        </w:rPr>
        <w:t>a</w:t>
      </w:r>
      <w:r w:rsidR="008A16CE" w:rsidRPr="002C6803">
        <w:rPr>
          <w:sz w:val="24"/>
          <w:szCs w:val="24"/>
          <w:lang w:val="fr-FR"/>
        </w:rPr>
        <w:t>quel</w:t>
      </w:r>
      <w:r w:rsidR="00187E60" w:rsidRPr="002C6803">
        <w:rPr>
          <w:sz w:val="24"/>
          <w:szCs w:val="24"/>
          <w:lang w:val="fr-FR"/>
        </w:rPr>
        <w:t>le</w:t>
      </w:r>
      <w:r w:rsidR="008A16CE" w:rsidRPr="002C6803">
        <w:rPr>
          <w:sz w:val="24"/>
          <w:szCs w:val="24"/>
          <w:lang w:val="fr-FR"/>
        </w:rPr>
        <w:t xml:space="preserve"> l'enquêteur ne s'appuiera pas.</w:t>
      </w:r>
      <w:r w:rsidR="002C6803" w:rsidRPr="002C6803">
        <w:rPr>
          <w:sz w:val="24"/>
          <w:szCs w:val="24"/>
          <w:lang w:val="fr-FR"/>
        </w:rPr>
        <w:t xml:space="preserve"> </w:t>
      </w:r>
      <w:r w:rsidR="008A16CE" w:rsidRPr="002C6803">
        <w:rPr>
          <w:sz w:val="24"/>
          <w:szCs w:val="24"/>
          <w:lang w:val="fr-FR"/>
        </w:rPr>
        <w:t>Les parties peuvent soumettre une réponse écrite à l'enquêteur dans les 10 jours calendaires à compter de la réception ou de l'inspection de</w:t>
      </w:r>
      <w:r w:rsidR="00187E60" w:rsidRPr="002C6803">
        <w:rPr>
          <w:sz w:val="24"/>
          <w:szCs w:val="24"/>
          <w:lang w:val="fr-FR"/>
        </w:rPr>
        <w:t>s</w:t>
      </w:r>
      <w:r w:rsidR="008A16CE" w:rsidRPr="002C6803">
        <w:rPr>
          <w:sz w:val="24"/>
          <w:szCs w:val="24"/>
          <w:lang w:val="fr-FR"/>
        </w:rPr>
        <w:t xml:space="preserve"> preuve</w:t>
      </w:r>
      <w:r w:rsidR="00187E60" w:rsidRPr="002C6803">
        <w:rPr>
          <w:sz w:val="24"/>
          <w:szCs w:val="24"/>
          <w:lang w:val="fr-FR"/>
        </w:rPr>
        <w:t>s</w:t>
      </w:r>
      <w:r w:rsidR="008A16CE" w:rsidRPr="002C6803">
        <w:rPr>
          <w:sz w:val="24"/>
          <w:szCs w:val="24"/>
          <w:lang w:val="fr-FR"/>
        </w:rPr>
        <w:t>.</w:t>
      </w:r>
    </w:p>
    <w:p w:rsidR="00DA1B7C" w:rsidRPr="002C6803" w:rsidRDefault="00DA1B7C" w:rsidP="00E96034">
      <w:pPr>
        <w:pStyle w:val="Prrafodelista"/>
        <w:jc w:val="both"/>
        <w:rPr>
          <w:b/>
          <w:sz w:val="24"/>
          <w:szCs w:val="24"/>
          <w:lang w:val="fr-FR"/>
        </w:rPr>
      </w:pPr>
    </w:p>
    <w:p w:rsidR="00DA1B7C" w:rsidRPr="002C6803" w:rsidRDefault="00033246" w:rsidP="004A6BA4">
      <w:pPr>
        <w:pStyle w:val="Prrafodelista"/>
        <w:numPr>
          <w:ilvl w:val="1"/>
          <w:numId w:val="8"/>
        </w:numPr>
        <w:spacing w:before="240"/>
        <w:jc w:val="both"/>
        <w:rPr>
          <w:sz w:val="24"/>
          <w:szCs w:val="24"/>
          <w:lang w:val="fr-FR"/>
        </w:rPr>
      </w:pPr>
      <w:r w:rsidRPr="002C6803">
        <w:rPr>
          <w:b/>
          <w:sz w:val="24"/>
          <w:szCs w:val="24"/>
          <w:lang w:val="fr-FR"/>
        </w:rPr>
        <w:t>PAS D'AUDIENCES EN DIRECT</w:t>
      </w:r>
      <w:r w:rsidR="002C6803" w:rsidRPr="002C6803">
        <w:rPr>
          <w:b/>
          <w:sz w:val="24"/>
          <w:szCs w:val="24"/>
          <w:lang w:val="fr-FR"/>
        </w:rPr>
        <w:t xml:space="preserve"> </w:t>
      </w:r>
      <w:r w:rsidR="001611A1" w:rsidRPr="002C6803">
        <w:rPr>
          <w:sz w:val="24"/>
          <w:szCs w:val="24"/>
          <w:lang w:val="fr-FR"/>
        </w:rPr>
        <w:t>Le DSST</w:t>
      </w:r>
      <w:r w:rsidRPr="002C6803">
        <w:rPr>
          <w:sz w:val="24"/>
          <w:szCs w:val="24"/>
          <w:lang w:val="fr-FR"/>
        </w:rPr>
        <w:t xml:space="preserve"> ne tiendra pas d'audiences en direct dans le cadre </w:t>
      </w:r>
      <w:r w:rsidR="004A6BA4" w:rsidRPr="002C6803">
        <w:rPr>
          <w:sz w:val="24"/>
          <w:szCs w:val="24"/>
          <w:lang w:val="fr-FR"/>
        </w:rPr>
        <w:t>de la présente politique.</w:t>
      </w:r>
    </w:p>
    <w:p w:rsidR="00DA1B7C" w:rsidRPr="002C6803" w:rsidRDefault="00DA1B7C" w:rsidP="00E96034">
      <w:pPr>
        <w:pStyle w:val="Prrafodelista"/>
        <w:jc w:val="both"/>
        <w:rPr>
          <w:b/>
          <w:sz w:val="24"/>
          <w:szCs w:val="24"/>
          <w:lang w:val="fr-FR"/>
        </w:rPr>
      </w:pPr>
    </w:p>
    <w:p w:rsidR="00DA1B7C" w:rsidRPr="002C6803" w:rsidRDefault="00033246" w:rsidP="00226D68">
      <w:pPr>
        <w:pStyle w:val="Prrafodelista"/>
        <w:numPr>
          <w:ilvl w:val="1"/>
          <w:numId w:val="8"/>
        </w:numPr>
        <w:spacing w:before="240"/>
        <w:jc w:val="both"/>
        <w:rPr>
          <w:sz w:val="24"/>
          <w:szCs w:val="24"/>
          <w:lang w:val="fr-FR"/>
        </w:rPr>
      </w:pPr>
      <w:r w:rsidRPr="002C6803">
        <w:rPr>
          <w:b/>
          <w:sz w:val="24"/>
          <w:szCs w:val="24"/>
          <w:lang w:val="fr-FR"/>
        </w:rPr>
        <w:t>RAPPORT D'ENQUÊTE</w:t>
      </w:r>
      <w:r w:rsidR="002C6803" w:rsidRPr="002C6803">
        <w:rPr>
          <w:b/>
          <w:sz w:val="24"/>
          <w:szCs w:val="24"/>
          <w:lang w:val="fr-FR"/>
        </w:rPr>
        <w:t xml:space="preserve"> </w:t>
      </w:r>
      <w:r w:rsidRPr="002C6803">
        <w:rPr>
          <w:b/>
          <w:sz w:val="24"/>
          <w:szCs w:val="24"/>
          <w:lang w:val="fr-FR"/>
        </w:rPr>
        <w:t>RÉPONSES DES PARTIES</w:t>
      </w:r>
      <w:r w:rsidR="002C6803" w:rsidRPr="002C6803">
        <w:rPr>
          <w:b/>
          <w:sz w:val="24"/>
          <w:szCs w:val="24"/>
          <w:lang w:val="fr-FR"/>
        </w:rPr>
        <w:t xml:space="preserve"> </w:t>
      </w:r>
      <w:r w:rsidRPr="002C6803">
        <w:rPr>
          <w:b/>
          <w:sz w:val="24"/>
          <w:szCs w:val="24"/>
          <w:lang w:val="fr-FR"/>
        </w:rPr>
        <w:t>QUESTIONS PROPOSÉES.</w:t>
      </w:r>
      <w:r w:rsidR="00482325" w:rsidRPr="002C6803">
        <w:rPr>
          <w:b/>
          <w:sz w:val="24"/>
          <w:szCs w:val="24"/>
          <w:lang w:val="fr-FR"/>
        </w:rPr>
        <w:t xml:space="preserve"> </w:t>
      </w:r>
      <w:r w:rsidR="00187E60" w:rsidRPr="002C6803">
        <w:rPr>
          <w:sz w:val="24"/>
          <w:szCs w:val="24"/>
          <w:lang w:val="fr-FR"/>
        </w:rPr>
        <w:t xml:space="preserve">L'enquêteur examinera toutes le preuves </w:t>
      </w:r>
      <w:r w:rsidR="00226D68" w:rsidRPr="002C6803">
        <w:rPr>
          <w:sz w:val="24"/>
          <w:szCs w:val="24"/>
          <w:lang w:val="fr-FR"/>
        </w:rPr>
        <w:t>pertinent</w:t>
      </w:r>
      <w:r w:rsidR="00187E60" w:rsidRPr="002C6803">
        <w:rPr>
          <w:sz w:val="24"/>
          <w:szCs w:val="24"/>
          <w:lang w:val="fr-FR"/>
        </w:rPr>
        <w:t>e</w:t>
      </w:r>
      <w:r w:rsidR="00226D68" w:rsidRPr="002C6803">
        <w:rPr>
          <w:sz w:val="24"/>
          <w:szCs w:val="24"/>
          <w:lang w:val="fr-FR"/>
        </w:rPr>
        <w:t>s découvert</w:t>
      </w:r>
      <w:r w:rsidR="00187E60" w:rsidRPr="002C6803">
        <w:rPr>
          <w:sz w:val="24"/>
          <w:szCs w:val="24"/>
          <w:lang w:val="fr-FR"/>
        </w:rPr>
        <w:t>e</w:t>
      </w:r>
      <w:r w:rsidR="00226D68" w:rsidRPr="002C6803">
        <w:rPr>
          <w:sz w:val="24"/>
          <w:szCs w:val="24"/>
          <w:lang w:val="fr-FR"/>
        </w:rPr>
        <w:t>s pendant l'enquête et prendra e</w:t>
      </w:r>
      <w:r w:rsidR="00187E60" w:rsidRPr="002C6803">
        <w:rPr>
          <w:sz w:val="24"/>
          <w:szCs w:val="24"/>
          <w:lang w:val="fr-FR"/>
        </w:rPr>
        <w:t>n compte toute réponse écrite aux preuves</w:t>
      </w:r>
      <w:r w:rsidR="00226D68" w:rsidRPr="002C6803">
        <w:rPr>
          <w:sz w:val="24"/>
          <w:szCs w:val="24"/>
          <w:lang w:val="fr-FR"/>
        </w:rPr>
        <w:t xml:space="preserve"> soumise par l'une des </w:t>
      </w:r>
      <w:r w:rsidR="00EA1A42" w:rsidRPr="002C6803">
        <w:rPr>
          <w:sz w:val="24"/>
          <w:szCs w:val="24"/>
          <w:lang w:val="fr-FR"/>
        </w:rPr>
        <w:t>p</w:t>
      </w:r>
      <w:r w:rsidR="00226D68" w:rsidRPr="002C6803">
        <w:rPr>
          <w:sz w:val="24"/>
          <w:szCs w:val="24"/>
          <w:lang w:val="fr-FR"/>
        </w:rPr>
        <w:t>arties. Après la date à laquelle toute réponse écrite doit être soumise, l'</w:t>
      </w:r>
      <w:r w:rsidR="00C82EBD" w:rsidRPr="002C6803">
        <w:rPr>
          <w:sz w:val="24"/>
          <w:szCs w:val="24"/>
          <w:lang w:val="fr-FR"/>
        </w:rPr>
        <w:t>enquêteur</w:t>
      </w:r>
      <w:r w:rsidR="00226D68" w:rsidRPr="002C6803">
        <w:rPr>
          <w:sz w:val="24"/>
          <w:szCs w:val="24"/>
          <w:lang w:val="fr-FR"/>
        </w:rPr>
        <w:t xml:space="preserve"> préparera et publiera rapidement un rapport d'enquête écrit qui résume fidèlement les preuve</w:t>
      </w:r>
      <w:r w:rsidR="000533E0" w:rsidRPr="002C6803">
        <w:rPr>
          <w:sz w:val="24"/>
          <w:szCs w:val="24"/>
          <w:lang w:val="fr-FR"/>
        </w:rPr>
        <w:t>s</w:t>
      </w:r>
      <w:r w:rsidR="00226D68" w:rsidRPr="002C6803">
        <w:rPr>
          <w:sz w:val="24"/>
          <w:szCs w:val="24"/>
          <w:lang w:val="fr-FR"/>
        </w:rPr>
        <w:t xml:space="preserve"> pertinent</w:t>
      </w:r>
      <w:r w:rsidR="000533E0" w:rsidRPr="002C6803">
        <w:rPr>
          <w:sz w:val="24"/>
          <w:szCs w:val="24"/>
          <w:lang w:val="fr-FR"/>
        </w:rPr>
        <w:t>e</w:t>
      </w:r>
      <w:r w:rsidR="00226D68" w:rsidRPr="002C6803">
        <w:rPr>
          <w:sz w:val="24"/>
          <w:szCs w:val="24"/>
          <w:lang w:val="fr-FR"/>
        </w:rPr>
        <w:t>s découvert</w:t>
      </w:r>
      <w:r w:rsidR="000533E0" w:rsidRPr="002C6803">
        <w:rPr>
          <w:sz w:val="24"/>
          <w:szCs w:val="24"/>
          <w:lang w:val="fr-FR"/>
        </w:rPr>
        <w:t>e</w:t>
      </w:r>
      <w:r w:rsidR="00226D68" w:rsidRPr="002C6803">
        <w:rPr>
          <w:sz w:val="24"/>
          <w:szCs w:val="24"/>
          <w:lang w:val="fr-FR"/>
        </w:rPr>
        <w:t xml:space="preserve">s au cours de l'enquête. Le rapport d'enquête doit être remis aux parties et aux décideurs. Le rapport doit comprendre ou être accompagné d'un avis indiquant que les parties peuvent soumettre une réponse écrite au rapport et des questions écrites pertinentes que la partie souhaite poser à toute autre partie ou témoin. Un formulaire de cet avis est proposé à l'annexe 4. </w:t>
      </w:r>
      <w:r w:rsidR="00535D10" w:rsidRPr="002C6803">
        <w:rPr>
          <w:sz w:val="24"/>
          <w:szCs w:val="24"/>
          <w:lang w:val="fr-FR"/>
        </w:rPr>
        <w:t>Cette</w:t>
      </w:r>
      <w:r w:rsidR="00226D68" w:rsidRPr="002C6803">
        <w:rPr>
          <w:sz w:val="24"/>
          <w:szCs w:val="24"/>
          <w:lang w:val="fr-FR"/>
        </w:rPr>
        <w:t xml:space="preserve"> réponse et les questions proposées doivent être fournies aux décideurs dans un délai de cinq jours calendaires à compter de la transmission du rapport.</w:t>
      </w:r>
    </w:p>
    <w:p w:rsidR="00DA1B7C" w:rsidRPr="002C6803" w:rsidRDefault="00DA1B7C" w:rsidP="00E96034">
      <w:pPr>
        <w:pStyle w:val="Prrafodelista"/>
        <w:jc w:val="both"/>
        <w:rPr>
          <w:b/>
          <w:sz w:val="24"/>
          <w:szCs w:val="24"/>
          <w:lang w:val="fr-FR"/>
        </w:rPr>
      </w:pPr>
    </w:p>
    <w:p w:rsidR="00DA1B7C" w:rsidRPr="002C6803" w:rsidRDefault="008302A3" w:rsidP="00A55DD0">
      <w:pPr>
        <w:pStyle w:val="Prrafodelista"/>
        <w:numPr>
          <w:ilvl w:val="1"/>
          <w:numId w:val="8"/>
        </w:numPr>
        <w:spacing w:before="240"/>
        <w:jc w:val="both"/>
        <w:rPr>
          <w:sz w:val="24"/>
          <w:szCs w:val="24"/>
          <w:lang w:val="fr-FR"/>
        </w:rPr>
      </w:pPr>
      <w:r w:rsidRPr="002C6803">
        <w:rPr>
          <w:b/>
          <w:sz w:val="24"/>
          <w:szCs w:val="24"/>
          <w:lang w:val="fr-FR"/>
        </w:rPr>
        <w:t>QUESTIONS ÉCRITES</w:t>
      </w:r>
      <w:r w:rsidR="002C6803" w:rsidRPr="002C6803">
        <w:rPr>
          <w:b/>
          <w:sz w:val="24"/>
          <w:szCs w:val="24"/>
          <w:lang w:val="fr-FR"/>
        </w:rPr>
        <w:t xml:space="preserve"> </w:t>
      </w:r>
      <w:r w:rsidR="00A55DD0" w:rsidRPr="002C6803">
        <w:rPr>
          <w:sz w:val="24"/>
          <w:szCs w:val="24"/>
          <w:lang w:val="fr-FR"/>
        </w:rPr>
        <w:t xml:space="preserve">Les décideurs doivent revoir le rapport d'enquête, les réponses des parties et les questions proposées, le cas échéant. Les décideurs devront soit exclure les questions comme non pertinentes, avec une explication à la partie qui propose la question, soit soumettre </w:t>
      </w:r>
      <w:r w:rsidR="00A55DD0" w:rsidRPr="002C6803">
        <w:rPr>
          <w:sz w:val="24"/>
          <w:szCs w:val="24"/>
          <w:lang w:val="fr-FR"/>
        </w:rPr>
        <w:lastRenderedPageBreak/>
        <w:t>les questions pour des réponses et fournir ces réponses à chaque partie. Les décideurs autoriseront des questions supplémentaires limitées de la part de l'une ou l'autre des parties.</w:t>
      </w:r>
    </w:p>
    <w:p w:rsidR="00DA1B7C" w:rsidRPr="002C6803" w:rsidRDefault="00DA1B7C" w:rsidP="00E96034">
      <w:pPr>
        <w:pStyle w:val="Prrafodelista"/>
        <w:jc w:val="both"/>
        <w:rPr>
          <w:b/>
          <w:sz w:val="24"/>
          <w:szCs w:val="24"/>
          <w:lang w:val="fr-FR"/>
        </w:rPr>
      </w:pPr>
    </w:p>
    <w:p w:rsidR="00DA1B7C" w:rsidRPr="002C6803" w:rsidRDefault="001A318A" w:rsidP="00984DCC">
      <w:pPr>
        <w:pStyle w:val="Prrafodelista"/>
        <w:numPr>
          <w:ilvl w:val="1"/>
          <w:numId w:val="8"/>
        </w:numPr>
        <w:spacing w:before="240"/>
        <w:jc w:val="both"/>
        <w:rPr>
          <w:sz w:val="24"/>
          <w:szCs w:val="24"/>
          <w:lang w:val="fr-FR"/>
        </w:rPr>
      </w:pPr>
      <w:r w:rsidRPr="002C6803">
        <w:rPr>
          <w:b/>
          <w:sz w:val="24"/>
          <w:szCs w:val="24"/>
          <w:lang w:val="fr-FR"/>
        </w:rPr>
        <w:t>D</w:t>
      </w:r>
      <w:r w:rsidR="00DD1195" w:rsidRPr="002C6803">
        <w:rPr>
          <w:b/>
          <w:sz w:val="24"/>
          <w:szCs w:val="24"/>
          <w:lang w:val="fr-FR"/>
        </w:rPr>
        <w:t>É</w:t>
      </w:r>
      <w:r w:rsidRPr="002C6803">
        <w:rPr>
          <w:b/>
          <w:sz w:val="24"/>
          <w:szCs w:val="24"/>
          <w:lang w:val="fr-FR"/>
        </w:rPr>
        <w:t>CISION</w:t>
      </w:r>
      <w:r w:rsidR="002C6803" w:rsidRPr="002C6803">
        <w:rPr>
          <w:b/>
          <w:sz w:val="24"/>
          <w:szCs w:val="24"/>
          <w:lang w:val="fr-FR"/>
        </w:rPr>
        <w:t xml:space="preserve"> </w:t>
      </w:r>
      <w:r w:rsidR="00984DCC" w:rsidRPr="002C6803">
        <w:rPr>
          <w:sz w:val="24"/>
          <w:szCs w:val="24"/>
          <w:lang w:val="fr-FR"/>
        </w:rPr>
        <w:t>Au plus tôt 10 jours suivant la distribution du rapport d'enquête, les décideurs détermineront la question de la responsabilité. Cette détermination doit être fondée sur des faits que les décideurs jugent plus probables qu'improbables (c'e</w:t>
      </w:r>
      <w:r w:rsidR="00201F83" w:rsidRPr="002C6803">
        <w:rPr>
          <w:sz w:val="24"/>
          <w:szCs w:val="24"/>
          <w:lang w:val="fr-FR"/>
        </w:rPr>
        <w:t xml:space="preserve">st-à-dire, par la prépondérance </w:t>
      </w:r>
      <w:r w:rsidR="00984DCC" w:rsidRPr="002C6803">
        <w:rPr>
          <w:sz w:val="24"/>
          <w:szCs w:val="24"/>
          <w:lang w:val="fr-FR"/>
        </w:rPr>
        <w:t>de</w:t>
      </w:r>
      <w:r w:rsidR="00201F83" w:rsidRPr="002C6803">
        <w:rPr>
          <w:sz w:val="24"/>
          <w:szCs w:val="24"/>
          <w:lang w:val="fr-FR"/>
        </w:rPr>
        <w:t xml:space="preserve"> la</w:t>
      </w:r>
      <w:r w:rsidR="00984DCC" w:rsidRPr="002C6803">
        <w:rPr>
          <w:sz w:val="24"/>
          <w:szCs w:val="24"/>
          <w:lang w:val="fr-FR"/>
        </w:rPr>
        <w:t xml:space="preserve"> preuve), et la décision écrite doit inclure </w:t>
      </w:r>
      <w:r w:rsidR="00482325" w:rsidRPr="002C6803">
        <w:rPr>
          <w:sz w:val="24"/>
          <w:szCs w:val="24"/>
          <w:lang w:val="fr-FR"/>
        </w:rPr>
        <w:t>:</w:t>
      </w:r>
    </w:p>
    <w:p w:rsidR="00DA1B7C" w:rsidRPr="002C6803" w:rsidRDefault="00DA1B7C" w:rsidP="00E96034">
      <w:pPr>
        <w:pStyle w:val="Prrafodelista"/>
        <w:jc w:val="both"/>
        <w:rPr>
          <w:sz w:val="24"/>
          <w:szCs w:val="24"/>
          <w:lang w:val="fr-FR"/>
        </w:rPr>
      </w:pPr>
    </w:p>
    <w:p w:rsidR="001C0289" w:rsidRPr="002C6803" w:rsidRDefault="001C0289" w:rsidP="001C1098">
      <w:pPr>
        <w:pStyle w:val="Prrafodelista"/>
        <w:tabs>
          <w:tab w:val="left" w:pos="851"/>
          <w:tab w:val="left" w:pos="1276"/>
        </w:tabs>
        <w:spacing w:before="240"/>
        <w:ind w:left="851" w:hanging="284"/>
        <w:jc w:val="both"/>
        <w:rPr>
          <w:sz w:val="24"/>
          <w:szCs w:val="24"/>
          <w:lang w:val="fr-FR"/>
        </w:rPr>
      </w:pPr>
      <w:r w:rsidRPr="002C6803">
        <w:rPr>
          <w:sz w:val="24"/>
          <w:szCs w:val="24"/>
          <w:lang w:val="fr-FR"/>
        </w:rPr>
        <w:t xml:space="preserve">a) </w:t>
      </w:r>
      <w:r w:rsidR="001C1098" w:rsidRPr="002C6803">
        <w:rPr>
          <w:sz w:val="24"/>
          <w:szCs w:val="24"/>
          <w:lang w:val="fr-FR"/>
        </w:rPr>
        <w:tab/>
      </w:r>
      <w:r w:rsidRPr="002C6803">
        <w:rPr>
          <w:sz w:val="24"/>
          <w:szCs w:val="24"/>
          <w:lang w:val="fr-FR"/>
        </w:rPr>
        <w:t>Un énoncé des allégations qui peuvent être qualifiées de harcèlement sexuel ;</w:t>
      </w:r>
    </w:p>
    <w:p w:rsidR="001C0289" w:rsidRPr="002C6803" w:rsidRDefault="001C0289" w:rsidP="001C1098">
      <w:pPr>
        <w:pStyle w:val="Prrafodelista"/>
        <w:tabs>
          <w:tab w:val="left" w:pos="851"/>
          <w:tab w:val="left" w:pos="1276"/>
        </w:tabs>
        <w:spacing w:before="240"/>
        <w:ind w:left="851" w:hanging="284"/>
        <w:jc w:val="both"/>
        <w:rPr>
          <w:sz w:val="24"/>
          <w:szCs w:val="24"/>
          <w:lang w:val="fr-FR"/>
        </w:rPr>
      </w:pPr>
      <w:r w:rsidRPr="002C6803">
        <w:rPr>
          <w:sz w:val="24"/>
          <w:szCs w:val="24"/>
          <w:lang w:val="fr-FR"/>
        </w:rPr>
        <w:t xml:space="preserve">b) </w:t>
      </w:r>
      <w:r w:rsidR="001C1098" w:rsidRPr="002C6803">
        <w:rPr>
          <w:sz w:val="24"/>
          <w:szCs w:val="24"/>
          <w:lang w:val="fr-FR"/>
        </w:rPr>
        <w:tab/>
      </w:r>
      <w:r w:rsidRPr="002C6803">
        <w:rPr>
          <w:sz w:val="24"/>
          <w:szCs w:val="24"/>
          <w:lang w:val="fr-FR"/>
        </w:rPr>
        <w:t>Un résumé de la procédure suivie à partir de la réception de la plainte officielle jusqu'à la prise de décision, y compris les avis fournis, les entretiens avec les parties et les témoins, les visites sur place et les méthodes employées pour recueillir d'autres preuve</w:t>
      </w:r>
      <w:r w:rsidR="00187E60" w:rsidRPr="002C6803">
        <w:rPr>
          <w:sz w:val="24"/>
          <w:szCs w:val="24"/>
          <w:lang w:val="fr-FR"/>
        </w:rPr>
        <w:t>s</w:t>
      </w:r>
      <w:r w:rsidRPr="002C6803">
        <w:rPr>
          <w:sz w:val="24"/>
          <w:szCs w:val="24"/>
          <w:lang w:val="fr-FR"/>
        </w:rPr>
        <w:t xml:space="preserve"> ;</w:t>
      </w:r>
    </w:p>
    <w:p w:rsidR="001C0289" w:rsidRPr="002C6803" w:rsidRDefault="001C0289" w:rsidP="001C1098">
      <w:pPr>
        <w:pStyle w:val="Prrafodelista"/>
        <w:tabs>
          <w:tab w:val="left" w:pos="851"/>
          <w:tab w:val="left" w:pos="1276"/>
        </w:tabs>
        <w:spacing w:before="240"/>
        <w:ind w:left="851" w:hanging="284"/>
        <w:jc w:val="both"/>
        <w:rPr>
          <w:sz w:val="24"/>
          <w:szCs w:val="24"/>
          <w:lang w:val="fr-FR"/>
        </w:rPr>
      </w:pPr>
      <w:r w:rsidRPr="002C6803">
        <w:rPr>
          <w:sz w:val="24"/>
          <w:szCs w:val="24"/>
          <w:lang w:val="fr-FR"/>
        </w:rPr>
        <w:t xml:space="preserve">c) </w:t>
      </w:r>
      <w:r w:rsidR="001C1098" w:rsidRPr="002C6803">
        <w:rPr>
          <w:sz w:val="24"/>
          <w:szCs w:val="24"/>
          <w:lang w:val="fr-FR"/>
        </w:rPr>
        <w:tab/>
      </w:r>
      <w:r w:rsidRPr="002C6803">
        <w:rPr>
          <w:sz w:val="24"/>
          <w:szCs w:val="24"/>
          <w:lang w:val="fr-FR"/>
        </w:rPr>
        <w:t>Les constatations de fait ;</w:t>
      </w:r>
    </w:p>
    <w:p w:rsidR="001C0289" w:rsidRPr="002C6803" w:rsidRDefault="001C1098" w:rsidP="001C1098">
      <w:pPr>
        <w:pStyle w:val="Prrafodelista"/>
        <w:tabs>
          <w:tab w:val="left" w:pos="851"/>
          <w:tab w:val="left" w:pos="1276"/>
        </w:tabs>
        <w:spacing w:before="240"/>
        <w:ind w:left="851" w:hanging="284"/>
        <w:jc w:val="both"/>
        <w:rPr>
          <w:sz w:val="24"/>
          <w:szCs w:val="24"/>
          <w:lang w:val="fr-FR"/>
        </w:rPr>
      </w:pPr>
      <w:r w:rsidRPr="002C6803">
        <w:rPr>
          <w:sz w:val="24"/>
          <w:szCs w:val="24"/>
          <w:lang w:val="fr-FR"/>
        </w:rPr>
        <w:t>d)</w:t>
      </w:r>
      <w:r w:rsidRPr="002C6803">
        <w:rPr>
          <w:sz w:val="24"/>
          <w:szCs w:val="24"/>
          <w:lang w:val="fr-FR"/>
        </w:rPr>
        <w:tab/>
      </w:r>
      <w:r w:rsidR="001C0289" w:rsidRPr="002C6803">
        <w:rPr>
          <w:sz w:val="24"/>
          <w:szCs w:val="24"/>
          <w:lang w:val="fr-FR"/>
        </w:rPr>
        <w:t>Les conclusions concernant l'application de tout code de conduite ou politique d'emploi aux faits ;</w:t>
      </w:r>
    </w:p>
    <w:p w:rsidR="001C0289" w:rsidRPr="002C6803" w:rsidRDefault="001C0289" w:rsidP="001C1098">
      <w:pPr>
        <w:pStyle w:val="Prrafodelista"/>
        <w:tabs>
          <w:tab w:val="left" w:pos="851"/>
          <w:tab w:val="left" w:pos="1276"/>
        </w:tabs>
        <w:spacing w:before="240"/>
        <w:ind w:left="851" w:hanging="284"/>
        <w:jc w:val="both"/>
        <w:rPr>
          <w:sz w:val="24"/>
          <w:szCs w:val="24"/>
          <w:lang w:val="fr-FR"/>
        </w:rPr>
      </w:pPr>
      <w:r w:rsidRPr="002C6803">
        <w:rPr>
          <w:sz w:val="24"/>
          <w:szCs w:val="24"/>
          <w:lang w:val="fr-FR"/>
        </w:rPr>
        <w:t xml:space="preserve">e) </w:t>
      </w:r>
      <w:r w:rsidR="001C1098" w:rsidRPr="002C6803">
        <w:rPr>
          <w:sz w:val="24"/>
          <w:szCs w:val="24"/>
          <w:lang w:val="fr-FR"/>
        </w:rPr>
        <w:tab/>
      </w:r>
      <w:r w:rsidRPr="002C6803">
        <w:rPr>
          <w:sz w:val="24"/>
          <w:szCs w:val="24"/>
          <w:lang w:val="fr-FR"/>
        </w:rPr>
        <w:t>Une déclaration et une justification concernant :</w:t>
      </w:r>
    </w:p>
    <w:p w:rsidR="001C0289" w:rsidRPr="002C6803" w:rsidRDefault="001C0289" w:rsidP="001C1098">
      <w:pPr>
        <w:pStyle w:val="Prrafodelista"/>
        <w:tabs>
          <w:tab w:val="left" w:pos="1276"/>
        </w:tabs>
        <w:spacing w:before="240"/>
        <w:ind w:left="993"/>
        <w:jc w:val="both"/>
        <w:rPr>
          <w:sz w:val="24"/>
          <w:szCs w:val="24"/>
          <w:lang w:val="fr-FR"/>
        </w:rPr>
      </w:pPr>
      <w:r w:rsidRPr="002C6803">
        <w:rPr>
          <w:sz w:val="24"/>
          <w:szCs w:val="24"/>
          <w:lang w:val="fr-FR"/>
        </w:rPr>
        <w:t xml:space="preserve">i. </w:t>
      </w:r>
      <w:r w:rsidR="001C1098" w:rsidRPr="002C6803">
        <w:rPr>
          <w:sz w:val="24"/>
          <w:szCs w:val="24"/>
          <w:lang w:val="fr-FR"/>
        </w:rPr>
        <w:tab/>
      </w:r>
      <w:r w:rsidRPr="002C6803">
        <w:rPr>
          <w:sz w:val="24"/>
          <w:szCs w:val="24"/>
          <w:lang w:val="fr-FR"/>
        </w:rPr>
        <w:t>les conclusions relatives à chaque allégation ;</w:t>
      </w:r>
    </w:p>
    <w:p w:rsidR="001C0289" w:rsidRPr="002C6803" w:rsidRDefault="001C0289" w:rsidP="001C1098">
      <w:pPr>
        <w:pStyle w:val="Prrafodelista"/>
        <w:tabs>
          <w:tab w:val="left" w:pos="1276"/>
        </w:tabs>
        <w:spacing w:before="240"/>
        <w:ind w:left="993"/>
        <w:jc w:val="both"/>
        <w:rPr>
          <w:sz w:val="24"/>
          <w:szCs w:val="24"/>
          <w:lang w:val="fr-FR"/>
        </w:rPr>
      </w:pPr>
      <w:r w:rsidRPr="002C6803">
        <w:rPr>
          <w:sz w:val="24"/>
          <w:szCs w:val="24"/>
          <w:lang w:val="fr-FR"/>
        </w:rPr>
        <w:t xml:space="preserve">ii. </w:t>
      </w:r>
      <w:r w:rsidR="001C1098" w:rsidRPr="002C6803">
        <w:rPr>
          <w:sz w:val="24"/>
          <w:szCs w:val="24"/>
          <w:lang w:val="fr-FR"/>
        </w:rPr>
        <w:tab/>
        <w:t>l</w:t>
      </w:r>
      <w:r w:rsidRPr="002C6803">
        <w:rPr>
          <w:sz w:val="24"/>
          <w:szCs w:val="24"/>
          <w:lang w:val="fr-FR"/>
        </w:rPr>
        <w:t>es sanctions disciplinaires, le cas échéant, imposées au défendeur</w:t>
      </w:r>
      <w:r w:rsidR="002C6803" w:rsidRPr="002C6803">
        <w:rPr>
          <w:sz w:val="24"/>
          <w:szCs w:val="24"/>
          <w:lang w:val="fr-FR"/>
        </w:rPr>
        <w:t xml:space="preserve"> </w:t>
      </w:r>
      <w:r w:rsidRPr="002C6803">
        <w:rPr>
          <w:sz w:val="24"/>
          <w:szCs w:val="24"/>
          <w:lang w:val="fr-FR"/>
        </w:rPr>
        <w:t>et</w:t>
      </w:r>
    </w:p>
    <w:p w:rsidR="001C0289" w:rsidRPr="002C6803" w:rsidRDefault="001C0289" w:rsidP="001C1098">
      <w:pPr>
        <w:pStyle w:val="Prrafodelista"/>
        <w:tabs>
          <w:tab w:val="left" w:pos="1276"/>
        </w:tabs>
        <w:spacing w:before="240"/>
        <w:ind w:left="993"/>
        <w:jc w:val="both"/>
        <w:rPr>
          <w:sz w:val="24"/>
          <w:szCs w:val="24"/>
          <w:lang w:val="fr-FR"/>
        </w:rPr>
      </w:pPr>
      <w:r w:rsidRPr="002C6803">
        <w:rPr>
          <w:sz w:val="24"/>
          <w:szCs w:val="24"/>
          <w:lang w:val="fr-FR"/>
        </w:rPr>
        <w:t xml:space="preserve">iii. </w:t>
      </w:r>
      <w:r w:rsidR="001C1098" w:rsidRPr="002C6803">
        <w:rPr>
          <w:sz w:val="24"/>
          <w:szCs w:val="24"/>
          <w:lang w:val="fr-FR"/>
        </w:rPr>
        <w:tab/>
      </w:r>
      <w:r w:rsidRPr="002C6803">
        <w:rPr>
          <w:sz w:val="24"/>
          <w:szCs w:val="24"/>
          <w:lang w:val="fr-FR"/>
        </w:rPr>
        <w:t xml:space="preserve">les mesures correctives, le cas échéant, visant à rétablir ou à préserver l'égalité d'accès du </w:t>
      </w:r>
      <w:r w:rsidR="007141F8" w:rsidRPr="002C6803">
        <w:rPr>
          <w:sz w:val="24"/>
          <w:szCs w:val="24"/>
          <w:lang w:val="fr-FR"/>
        </w:rPr>
        <w:t>plaignant</w:t>
      </w:r>
      <w:r w:rsidR="00445AEA" w:rsidRPr="002C6803">
        <w:rPr>
          <w:sz w:val="24"/>
          <w:szCs w:val="24"/>
          <w:lang w:val="fr-FR"/>
        </w:rPr>
        <w:t xml:space="preserve"> aux programmes et activités </w:t>
      </w:r>
      <w:r w:rsidR="001611A1" w:rsidRPr="002C6803">
        <w:rPr>
          <w:sz w:val="24"/>
          <w:szCs w:val="24"/>
          <w:lang w:val="fr-FR"/>
        </w:rPr>
        <w:t>du DSST</w:t>
      </w:r>
      <w:r w:rsidRPr="002C6803">
        <w:rPr>
          <w:sz w:val="24"/>
          <w:szCs w:val="24"/>
          <w:lang w:val="fr-FR"/>
        </w:rPr>
        <w:t xml:space="preserve"> (y compris l'emploi, le cas échéant).</w:t>
      </w:r>
    </w:p>
    <w:p w:rsidR="00070DAC" w:rsidRPr="002C6803" w:rsidRDefault="001C0289" w:rsidP="00DD1195">
      <w:pPr>
        <w:pStyle w:val="Prrafodelista"/>
        <w:tabs>
          <w:tab w:val="left" w:pos="851"/>
        </w:tabs>
        <w:spacing w:before="240"/>
        <w:ind w:left="851" w:hanging="284"/>
        <w:jc w:val="both"/>
        <w:rPr>
          <w:sz w:val="24"/>
          <w:szCs w:val="24"/>
          <w:lang w:val="fr-FR"/>
        </w:rPr>
      </w:pPr>
      <w:r w:rsidRPr="002C6803">
        <w:rPr>
          <w:sz w:val="24"/>
          <w:szCs w:val="24"/>
          <w:lang w:val="fr-FR"/>
        </w:rPr>
        <w:t xml:space="preserve">f) </w:t>
      </w:r>
      <w:r w:rsidR="001C1098" w:rsidRPr="002C6803">
        <w:rPr>
          <w:sz w:val="24"/>
          <w:szCs w:val="24"/>
          <w:lang w:val="fr-FR"/>
        </w:rPr>
        <w:tab/>
      </w:r>
      <w:r w:rsidRPr="002C6803">
        <w:rPr>
          <w:sz w:val="24"/>
          <w:szCs w:val="24"/>
          <w:lang w:val="fr-FR"/>
        </w:rPr>
        <w:t xml:space="preserve">Une déclaration sur la procédure et les motifs </w:t>
      </w:r>
      <w:r w:rsidR="00140671" w:rsidRPr="002C6803">
        <w:rPr>
          <w:sz w:val="24"/>
          <w:szCs w:val="24"/>
          <w:lang w:val="fr-FR"/>
        </w:rPr>
        <w:t>d’appel</w:t>
      </w:r>
      <w:r w:rsidRPr="002C6803">
        <w:rPr>
          <w:sz w:val="24"/>
          <w:szCs w:val="24"/>
          <w:lang w:val="fr-FR"/>
        </w:rPr>
        <w:t>. Un formulaire pour cette déclaration est fourni à l'annexe 5 et peut accompagner la détermination de responsabilité (comme indiqué à l'annexe 5) ou être incorporé dans ledit document.</w:t>
      </w:r>
    </w:p>
    <w:p w:rsidR="001C0289" w:rsidRPr="002C6803" w:rsidRDefault="001C0289" w:rsidP="001C0289">
      <w:pPr>
        <w:pStyle w:val="Prrafodelista"/>
        <w:spacing w:before="240"/>
        <w:jc w:val="both"/>
        <w:rPr>
          <w:b/>
          <w:sz w:val="24"/>
          <w:szCs w:val="24"/>
          <w:lang w:val="fr-FR"/>
        </w:rPr>
      </w:pPr>
    </w:p>
    <w:p w:rsidR="00070DAC" w:rsidRPr="002C6803" w:rsidRDefault="00140671" w:rsidP="003C3946">
      <w:pPr>
        <w:pStyle w:val="Prrafodelista"/>
        <w:numPr>
          <w:ilvl w:val="0"/>
          <w:numId w:val="8"/>
        </w:numPr>
        <w:autoSpaceDE w:val="0"/>
        <w:autoSpaceDN w:val="0"/>
        <w:adjustRightInd w:val="0"/>
        <w:ind w:left="0"/>
        <w:rPr>
          <w:rFonts w:ascii="MS Shell Dlg 2" w:hAnsi="MS Shell Dlg 2" w:cs="MS Shell Dlg 2"/>
          <w:sz w:val="17"/>
          <w:szCs w:val="17"/>
          <w:lang w:val="fr-FR"/>
        </w:rPr>
      </w:pPr>
      <w:r w:rsidRPr="002C6803">
        <w:rPr>
          <w:b/>
          <w:sz w:val="24"/>
          <w:szCs w:val="24"/>
          <w:lang w:val="fr-FR"/>
        </w:rPr>
        <w:t>APPEL</w:t>
      </w:r>
      <w:r w:rsidR="002C6803" w:rsidRPr="002C6803">
        <w:rPr>
          <w:sz w:val="24"/>
          <w:szCs w:val="24"/>
          <w:lang w:val="fr-FR"/>
        </w:rPr>
        <w:t xml:space="preserve"> </w:t>
      </w:r>
      <w:r w:rsidR="008302A3" w:rsidRPr="002C6803">
        <w:rPr>
          <w:b/>
          <w:sz w:val="24"/>
          <w:szCs w:val="24"/>
          <w:lang w:val="fr-FR"/>
        </w:rPr>
        <w:t>DÉPÔT ET MOTIFS</w:t>
      </w:r>
      <w:r w:rsidR="002C6803" w:rsidRPr="002C6803">
        <w:rPr>
          <w:b/>
          <w:sz w:val="24"/>
          <w:szCs w:val="24"/>
          <w:lang w:val="fr-FR"/>
        </w:rPr>
        <w:t xml:space="preserve"> </w:t>
      </w:r>
      <w:r w:rsidR="00EE236E" w:rsidRPr="002C6803">
        <w:rPr>
          <w:sz w:val="24"/>
          <w:szCs w:val="24"/>
          <w:lang w:val="fr-FR"/>
        </w:rPr>
        <w:t xml:space="preserve">Un </w:t>
      </w:r>
      <w:r w:rsidRPr="002C6803">
        <w:rPr>
          <w:sz w:val="24"/>
          <w:szCs w:val="24"/>
          <w:lang w:val="fr-FR"/>
        </w:rPr>
        <w:t>appel</w:t>
      </w:r>
      <w:r w:rsidR="00EE236E" w:rsidRPr="002C6803">
        <w:rPr>
          <w:sz w:val="24"/>
          <w:szCs w:val="24"/>
          <w:lang w:val="fr-FR"/>
        </w:rPr>
        <w:t xml:space="preserve"> peut être déposé dans les cinq jours calendaires suivant la notification d'une détermination de responsabilité ou d'un rejet sommaire. L'avis doit seulement identifier la partie qui dépose </w:t>
      </w:r>
      <w:r w:rsidRPr="002C6803">
        <w:rPr>
          <w:sz w:val="24"/>
          <w:szCs w:val="24"/>
          <w:lang w:val="fr-FR"/>
        </w:rPr>
        <w:t>l’appel</w:t>
      </w:r>
      <w:r w:rsidR="00EE236E" w:rsidRPr="002C6803">
        <w:rPr>
          <w:sz w:val="24"/>
          <w:szCs w:val="24"/>
          <w:lang w:val="fr-FR"/>
        </w:rPr>
        <w:t xml:space="preserve">, la décision ou le rejet faisant l'objet </w:t>
      </w:r>
      <w:r w:rsidRPr="002C6803">
        <w:rPr>
          <w:sz w:val="24"/>
          <w:szCs w:val="24"/>
          <w:lang w:val="fr-FR"/>
        </w:rPr>
        <w:t>de l’appel</w:t>
      </w:r>
      <w:r w:rsidR="00EE236E" w:rsidRPr="002C6803">
        <w:rPr>
          <w:sz w:val="24"/>
          <w:szCs w:val="24"/>
          <w:lang w:val="fr-FR"/>
        </w:rPr>
        <w:t xml:space="preserve">, et lequel des trois motifs énumérés dans ce paragraphe, (a), (b) et/ou (c), constituera le(s) motif(s) </w:t>
      </w:r>
      <w:r w:rsidRPr="002C6803">
        <w:rPr>
          <w:sz w:val="24"/>
          <w:szCs w:val="24"/>
          <w:lang w:val="fr-FR"/>
        </w:rPr>
        <w:t>de l’appel</w:t>
      </w:r>
      <w:r w:rsidR="00EE236E" w:rsidRPr="002C6803">
        <w:rPr>
          <w:sz w:val="24"/>
          <w:szCs w:val="24"/>
          <w:lang w:val="fr-FR"/>
        </w:rPr>
        <w:t xml:space="preserve">. Les parties peuvent décider d'utiliser un formulaire facultatif d'avis </w:t>
      </w:r>
      <w:r w:rsidRPr="002C6803">
        <w:rPr>
          <w:sz w:val="24"/>
          <w:szCs w:val="24"/>
          <w:lang w:val="fr-FR"/>
        </w:rPr>
        <w:t>d’appel</w:t>
      </w:r>
      <w:r w:rsidR="00EE236E" w:rsidRPr="002C6803">
        <w:rPr>
          <w:sz w:val="24"/>
          <w:szCs w:val="24"/>
          <w:lang w:val="fr-FR"/>
        </w:rPr>
        <w:t xml:space="preserve"> fourni à l'</w:t>
      </w:r>
      <w:r w:rsidRPr="002C6803">
        <w:rPr>
          <w:sz w:val="24"/>
          <w:szCs w:val="24"/>
          <w:lang w:val="fr-FR"/>
        </w:rPr>
        <w:t>annexe 6. L</w:t>
      </w:r>
      <w:r w:rsidRPr="002C6803">
        <w:rPr>
          <w:sz w:val="24"/>
          <w:szCs w:val="24"/>
          <w:lang w:val="fr-FR"/>
        </w:rPr>
        <w:t>'</w:t>
      </w:r>
      <w:r w:rsidRPr="002C6803">
        <w:rPr>
          <w:sz w:val="24"/>
          <w:szCs w:val="24"/>
          <w:lang w:val="fr-FR"/>
        </w:rPr>
        <w:t>appel</w:t>
      </w:r>
      <w:r w:rsidR="00EE236E" w:rsidRPr="002C6803">
        <w:rPr>
          <w:sz w:val="24"/>
          <w:szCs w:val="24"/>
          <w:lang w:val="fr-FR"/>
        </w:rPr>
        <w:t xml:space="preserve"> doit être déposé auprès des décideurs.</w:t>
      </w:r>
    </w:p>
    <w:p w:rsidR="00070DAC" w:rsidRPr="002C6803" w:rsidRDefault="00070DAC" w:rsidP="00E96034">
      <w:pPr>
        <w:pStyle w:val="Prrafodelista"/>
        <w:spacing w:before="240"/>
        <w:ind w:left="432"/>
        <w:jc w:val="both"/>
        <w:rPr>
          <w:b/>
          <w:sz w:val="24"/>
          <w:szCs w:val="24"/>
          <w:lang w:val="fr-FR"/>
        </w:rPr>
      </w:pPr>
    </w:p>
    <w:p w:rsidR="00621866" w:rsidRPr="002C6803" w:rsidRDefault="00621866" w:rsidP="00621866">
      <w:pPr>
        <w:pStyle w:val="Prrafodelista"/>
        <w:spacing w:before="240"/>
        <w:ind w:left="432"/>
        <w:jc w:val="both"/>
        <w:rPr>
          <w:sz w:val="24"/>
          <w:szCs w:val="24"/>
          <w:lang w:val="fr-FR"/>
        </w:rPr>
      </w:pPr>
      <w:r w:rsidRPr="002C6803">
        <w:rPr>
          <w:sz w:val="24"/>
          <w:szCs w:val="24"/>
          <w:lang w:val="fr-FR"/>
        </w:rPr>
        <w:t xml:space="preserve">Les </w:t>
      </w:r>
      <w:r w:rsidR="00140671" w:rsidRPr="002C6803">
        <w:rPr>
          <w:sz w:val="24"/>
          <w:szCs w:val="24"/>
          <w:lang w:val="fr-FR"/>
        </w:rPr>
        <w:t>appels</w:t>
      </w:r>
      <w:r w:rsidRPr="002C6803">
        <w:rPr>
          <w:sz w:val="24"/>
          <w:szCs w:val="24"/>
          <w:lang w:val="fr-FR"/>
        </w:rPr>
        <w:t xml:space="preserve"> ne seront autorisés que sur la base d'un ou plusieurs des motifs suivants :</w:t>
      </w:r>
    </w:p>
    <w:p w:rsidR="00621866" w:rsidRPr="002C6803" w:rsidRDefault="00621866" w:rsidP="00EC4DAD">
      <w:pPr>
        <w:pStyle w:val="Prrafodelista"/>
        <w:numPr>
          <w:ilvl w:val="2"/>
          <w:numId w:val="19"/>
        </w:numPr>
        <w:tabs>
          <w:tab w:val="left" w:pos="709"/>
        </w:tabs>
        <w:spacing w:before="240"/>
        <w:ind w:left="709" w:hanging="283"/>
        <w:jc w:val="both"/>
        <w:rPr>
          <w:sz w:val="24"/>
          <w:szCs w:val="24"/>
          <w:lang w:val="fr-FR"/>
        </w:rPr>
      </w:pPr>
      <w:r w:rsidRPr="002C6803">
        <w:rPr>
          <w:sz w:val="24"/>
          <w:szCs w:val="24"/>
          <w:lang w:val="fr-FR"/>
        </w:rPr>
        <w:t>Une irrégularité concernant la procédure a affecté le résultat de l'affaire ;</w:t>
      </w:r>
    </w:p>
    <w:p w:rsidR="00187E60" w:rsidRPr="002C6803" w:rsidRDefault="00621866" w:rsidP="00187E60">
      <w:pPr>
        <w:pStyle w:val="Prrafodelista"/>
        <w:numPr>
          <w:ilvl w:val="2"/>
          <w:numId w:val="19"/>
        </w:numPr>
        <w:tabs>
          <w:tab w:val="left" w:pos="709"/>
        </w:tabs>
        <w:spacing w:before="240"/>
        <w:ind w:left="709" w:hanging="283"/>
        <w:jc w:val="both"/>
        <w:rPr>
          <w:sz w:val="24"/>
          <w:szCs w:val="24"/>
          <w:lang w:val="fr-FR"/>
        </w:rPr>
      </w:pPr>
      <w:r w:rsidRPr="002C6803">
        <w:rPr>
          <w:sz w:val="24"/>
          <w:szCs w:val="24"/>
          <w:lang w:val="fr-FR"/>
        </w:rPr>
        <w:t>Une nouvelle preuve qui n'était pas disponible au moment de la détermination de la responsabilité ou du rejet sommaire pourrait affecter le résultat de l'affaire</w:t>
      </w:r>
      <w:r w:rsidR="002C6803" w:rsidRPr="002C6803">
        <w:rPr>
          <w:sz w:val="24"/>
          <w:szCs w:val="24"/>
          <w:lang w:val="fr-FR"/>
        </w:rPr>
        <w:t xml:space="preserve"> </w:t>
      </w:r>
      <w:r w:rsidR="00D44BBA" w:rsidRPr="002C6803">
        <w:rPr>
          <w:sz w:val="24"/>
          <w:szCs w:val="24"/>
          <w:lang w:val="fr-FR"/>
        </w:rPr>
        <w:t>où</w:t>
      </w:r>
    </w:p>
    <w:p w:rsidR="00621866" w:rsidRPr="002C6803" w:rsidRDefault="00621866" w:rsidP="00187E60">
      <w:pPr>
        <w:pStyle w:val="Prrafodelista"/>
        <w:numPr>
          <w:ilvl w:val="2"/>
          <w:numId w:val="19"/>
        </w:numPr>
        <w:tabs>
          <w:tab w:val="left" w:pos="709"/>
        </w:tabs>
        <w:spacing w:before="240"/>
        <w:ind w:left="709" w:hanging="283"/>
        <w:jc w:val="both"/>
        <w:rPr>
          <w:sz w:val="24"/>
          <w:szCs w:val="24"/>
          <w:lang w:val="fr-FR"/>
        </w:rPr>
      </w:pPr>
      <w:r w:rsidRPr="002C6803">
        <w:rPr>
          <w:sz w:val="24"/>
          <w:szCs w:val="24"/>
          <w:lang w:val="fr-FR"/>
        </w:rPr>
        <w:t xml:space="preserve">L'enquêteur ou les décideurs étaient en situation de conflit d'intérêts, avaient un parti pris contre l'une des parties, ou avaient un parti pris contre tous les </w:t>
      </w:r>
      <w:r w:rsidR="007141F8" w:rsidRPr="002C6803">
        <w:rPr>
          <w:sz w:val="24"/>
          <w:szCs w:val="24"/>
          <w:lang w:val="fr-FR"/>
        </w:rPr>
        <w:t>plaignant</w:t>
      </w:r>
      <w:r w:rsidRPr="002C6803">
        <w:rPr>
          <w:sz w:val="24"/>
          <w:szCs w:val="24"/>
          <w:lang w:val="fr-FR"/>
        </w:rPr>
        <w:t>s ou tous les défendeurs.</w:t>
      </w:r>
    </w:p>
    <w:p w:rsidR="00070DAC" w:rsidRPr="002C6803" w:rsidRDefault="00761F03" w:rsidP="00761F03">
      <w:pPr>
        <w:spacing w:before="240"/>
        <w:ind w:left="426" w:hanging="426"/>
        <w:jc w:val="both"/>
        <w:rPr>
          <w:sz w:val="24"/>
          <w:szCs w:val="24"/>
          <w:lang w:val="fr-FR"/>
        </w:rPr>
      </w:pPr>
      <w:r w:rsidRPr="002C6803">
        <w:rPr>
          <w:sz w:val="24"/>
          <w:szCs w:val="24"/>
          <w:lang w:val="fr-FR"/>
        </w:rPr>
        <w:t>8.1</w:t>
      </w:r>
      <w:r w:rsidRPr="002C6803">
        <w:rPr>
          <w:b/>
          <w:sz w:val="24"/>
          <w:szCs w:val="24"/>
          <w:lang w:val="fr-FR"/>
        </w:rPr>
        <w:t xml:space="preserve"> </w:t>
      </w:r>
      <w:r w:rsidR="00140671" w:rsidRPr="002C6803">
        <w:rPr>
          <w:b/>
          <w:sz w:val="24"/>
          <w:szCs w:val="24"/>
          <w:lang w:val="fr-FR"/>
        </w:rPr>
        <w:t>APPEL</w:t>
      </w:r>
      <w:r w:rsidR="002C6803" w:rsidRPr="002C6803">
        <w:rPr>
          <w:b/>
          <w:sz w:val="24"/>
          <w:szCs w:val="24"/>
          <w:lang w:val="fr-FR"/>
        </w:rPr>
        <w:t xml:space="preserve"> </w:t>
      </w:r>
      <w:r w:rsidRPr="002C6803">
        <w:rPr>
          <w:b/>
          <w:sz w:val="24"/>
          <w:szCs w:val="24"/>
          <w:lang w:val="fr-FR"/>
        </w:rPr>
        <w:t>PROCÉDURE</w:t>
      </w:r>
      <w:r w:rsidR="002C6803" w:rsidRPr="002C6803">
        <w:rPr>
          <w:b/>
          <w:sz w:val="24"/>
          <w:szCs w:val="24"/>
          <w:lang w:val="fr-FR"/>
        </w:rPr>
        <w:t xml:space="preserve"> </w:t>
      </w:r>
      <w:r w:rsidRPr="002C6803">
        <w:rPr>
          <w:sz w:val="24"/>
          <w:szCs w:val="24"/>
          <w:lang w:val="fr-FR"/>
        </w:rPr>
        <w:t>Les décideurs</w:t>
      </w:r>
      <w:r w:rsidR="00922168" w:rsidRPr="002C6803">
        <w:rPr>
          <w:sz w:val="24"/>
          <w:szCs w:val="24"/>
          <w:lang w:val="fr-FR"/>
        </w:rPr>
        <w:t xml:space="preserve">, après la réception d'un avis d'appel, fourniront un avis aux deux parties (ou, dans le cas </w:t>
      </w:r>
      <w:r w:rsidR="00140671" w:rsidRPr="002C6803">
        <w:rPr>
          <w:sz w:val="24"/>
          <w:szCs w:val="24"/>
          <w:lang w:val="fr-FR"/>
        </w:rPr>
        <w:t>de l’appel</w:t>
      </w:r>
      <w:r w:rsidR="00922168" w:rsidRPr="002C6803">
        <w:rPr>
          <w:sz w:val="24"/>
          <w:szCs w:val="24"/>
          <w:lang w:val="fr-FR"/>
        </w:rPr>
        <w:t xml:space="preserve"> d'un rejet sommaire, au </w:t>
      </w:r>
      <w:r w:rsidR="007141F8" w:rsidRPr="002C6803">
        <w:rPr>
          <w:sz w:val="24"/>
          <w:szCs w:val="24"/>
          <w:lang w:val="fr-FR"/>
        </w:rPr>
        <w:t>plaignant</w:t>
      </w:r>
      <w:r w:rsidR="00922168" w:rsidRPr="002C6803">
        <w:rPr>
          <w:sz w:val="24"/>
          <w:szCs w:val="24"/>
          <w:lang w:val="fr-FR"/>
        </w:rPr>
        <w:t xml:space="preserve">) annonçant que </w:t>
      </w:r>
      <w:r w:rsidR="00140671" w:rsidRPr="002C6803">
        <w:rPr>
          <w:sz w:val="24"/>
          <w:szCs w:val="24"/>
          <w:lang w:val="fr-FR"/>
        </w:rPr>
        <w:t>l’appel</w:t>
      </w:r>
      <w:r w:rsidR="00922168" w:rsidRPr="002C6803">
        <w:rPr>
          <w:sz w:val="24"/>
          <w:szCs w:val="24"/>
          <w:lang w:val="fr-FR"/>
        </w:rPr>
        <w:t xml:space="preserve"> a été déposé et que chaque partie a</w:t>
      </w:r>
      <w:r w:rsidR="00D44BBA">
        <w:rPr>
          <w:sz w:val="24"/>
          <w:szCs w:val="24"/>
          <w:lang w:val="fr-FR"/>
        </w:rPr>
        <w:t>ura</w:t>
      </w:r>
      <w:r w:rsidR="00922168" w:rsidRPr="002C6803">
        <w:rPr>
          <w:sz w:val="24"/>
          <w:szCs w:val="24"/>
          <w:lang w:val="fr-FR"/>
        </w:rPr>
        <w:t xml:space="preserve"> cinq jours calendaires pour déposer une brève déclaration écrite soutenant ou contestant le résultat. Un modèle de formulaire de cette notification est fourni dans l'annexe 7. Les décideurs doivent aussi initier la formation d'un panel d'appel. Le</w:t>
      </w:r>
      <w:r w:rsidR="00140671" w:rsidRPr="002C6803">
        <w:rPr>
          <w:sz w:val="24"/>
          <w:szCs w:val="24"/>
          <w:lang w:val="fr-FR"/>
        </w:rPr>
        <w:t xml:space="preserve"> panel d’appel</w:t>
      </w:r>
      <w:r w:rsidR="00922168" w:rsidRPr="002C6803">
        <w:rPr>
          <w:sz w:val="24"/>
          <w:szCs w:val="24"/>
          <w:lang w:val="fr-FR"/>
        </w:rPr>
        <w:t xml:space="preserve"> recevra des copies de l'avis d'appel, des déclarations des parties qui contestent ou soutiennent la décision faisant l'objet de l'appel, de la plainte officielle et, le cas échéant, du rejet sommaire ou du rapport d'enquête et de la détermination de la responsabilité. Chaque partie peut joindre d'autres documents produits au cours de la procédure à sa déclaration soutenant ou contestant le résultat. </w:t>
      </w:r>
      <w:r w:rsidR="00922168" w:rsidRPr="002C6803">
        <w:rPr>
          <w:sz w:val="24"/>
          <w:szCs w:val="24"/>
          <w:lang w:val="fr-FR"/>
        </w:rPr>
        <w:lastRenderedPageBreak/>
        <w:t>Dans les 21 jours calendaires suivant la réception de toutes les informations requises, le</w:t>
      </w:r>
      <w:r w:rsidR="00140671" w:rsidRPr="002C6803">
        <w:rPr>
          <w:sz w:val="24"/>
          <w:szCs w:val="24"/>
          <w:lang w:val="fr-FR"/>
        </w:rPr>
        <w:t xml:space="preserve"> panel d’appel</w:t>
      </w:r>
      <w:r w:rsidR="00922168" w:rsidRPr="002C6803">
        <w:rPr>
          <w:sz w:val="24"/>
          <w:szCs w:val="24"/>
          <w:lang w:val="fr-FR"/>
        </w:rPr>
        <w:t xml:space="preserve"> rendra une décision écrite décrivant l'appel et les raisons de sa décision</w:t>
      </w:r>
      <w:r w:rsidR="002C6803" w:rsidRPr="002C6803">
        <w:rPr>
          <w:sz w:val="24"/>
          <w:szCs w:val="24"/>
          <w:lang w:val="fr-FR"/>
        </w:rPr>
        <w:t xml:space="preserve"> </w:t>
      </w:r>
      <w:r w:rsidR="00922168" w:rsidRPr="002C6803">
        <w:rPr>
          <w:sz w:val="24"/>
          <w:szCs w:val="24"/>
          <w:lang w:val="fr-FR"/>
        </w:rPr>
        <w:t>il communiquera sa décision aux parties de manière simultanée. En cas de partage égal des voix au sein du</w:t>
      </w:r>
      <w:r w:rsidR="00140671" w:rsidRPr="002C6803">
        <w:rPr>
          <w:sz w:val="24"/>
          <w:szCs w:val="24"/>
          <w:lang w:val="fr-FR"/>
        </w:rPr>
        <w:t xml:space="preserve"> panel d’appel</w:t>
      </w:r>
      <w:r w:rsidR="00922168" w:rsidRPr="002C6803">
        <w:rPr>
          <w:sz w:val="24"/>
          <w:szCs w:val="24"/>
          <w:lang w:val="fr-FR"/>
        </w:rPr>
        <w:t xml:space="preserve"> quant à la décision appropriée concernant l'appel, le rejet sommaire ou la détermination de la responsabilité sera maintenu(e).</w:t>
      </w:r>
    </w:p>
    <w:p w:rsidR="00070DAC" w:rsidRPr="002C6803" w:rsidRDefault="00761F03" w:rsidP="003C3946">
      <w:pPr>
        <w:pStyle w:val="Prrafodelista"/>
        <w:numPr>
          <w:ilvl w:val="0"/>
          <w:numId w:val="8"/>
        </w:numPr>
        <w:spacing w:before="240"/>
        <w:ind w:left="0"/>
        <w:jc w:val="both"/>
        <w:rPr>
          <w:sz w:val="24"/>
          <w:szCs w:val="24"/>
          <w:lang w:val="fr-FR"/>
        </w:rPr>
      </w:pPr>
      <w:r w:rsidRPr="002C6803">
        <w:rPr>
          <w:b/>
          <w:sz w:val="24"/>
          <w:szCs w:val="24"/>
          <w:lang w:val="fr-FR"/>
        </w:rPr>
        <w:t>RECOURS</w:t>
      </w:r>
      <w:r w:rsidR="002C6803" w:rsidRPr="002C6803">
        <w:rPr>
          <w:b/>
          <w:sz w:val="24"/>
          <w:szCs w:val="24"/>
          <w:lang w:val="fr-FR"/>
        </w:rPr>
        <w:t xml:space="preserve"> </w:t>
      </w:r>
      <w:r w:rsidR="00EF4B4A" w:rsidRPr="002C6803">
        <w:rPr>
          <w:sz w:val="24"/>
          <w:szCs w:val="24"/>
          <w:lang w:val="fr-FR"/>
        </w:rPr>
        <w:t xml:space="preserve">Une fois qu'il a été déterminé qu'un </w:t>
      </w:r>
      <w:r w:rsidR="007141F8" w:rsidRPr="002C6803">
        <w:rPr>
          <w:sz w:val="24"/>
          <w:szCs w:val="24"/>
          <w:lang w:val="fr-FR"/>
        </w:rPr>
        <w:t>plaignant</w:t>
      </w:r>
      <w:r w:rsidR="00EF4B4A" w:rsidRPr="002C6803">
        <w:rPr>
          <w:sz w:val="24"/>
          <w:szCs w:val="24"/>
          <w:lang w:val="fr-FR"/>
        </w:rPr>
        <w:t xml:space="preserve"> a été victime de harcèlement sexuel, </w:t>
      </w:r>
      <w:r w:rsidR="001611A1" w:rsidRPr="002C6803">
        <w:rPr>
          <w:sz w:val="24"/>
          <w:szCs w:val="24"/>
          <w:lang w:val="fr-FR"/>
        </w:rPr>
        <w:t>le DSST</w:t>
      </w:r>
      <w:r w:rsidR="00EF4B4A" w:rsidRPr="002C6803">
        <w:rPr>
          <w:sz w:val="24"/>
          <w:szCs w:val="24"/>
          <w:lang w:val="fr-FR"/>
        </w:rPr>
        <w:t xml:space="preserve"> peut imposer une ou plusieurs des mesures suivantes :</w:t>
      </w:r>
    </w:p>
    <w:p w:rsidR="00EF4B4A" w:rsidRPr="002C6803" w:rsidRDefault="00EF4B4A" w:rsidP="00EF4B4A">
      <w:pPr>
        <w:pStyle w:val="Prrafodelista"/>
        <w:spacing w:before="240"/>
        <w:ind w:left="432"/>
        <w:jc w:val="both"/>
        <w:rPr>
          <w:sz w:val="24"/>
          <w:szCs w:val="24"/>
          <w:lang w:val="fr-FR"/>
        </w:rPr>
      </w:pPr>
    </w:p>
    <w:p w:rsidR="00426ADB" w:rsidRPr="002C6803" w:rsidRDefault="00426ADB" w:rsidP="00426ADB">
      <w:pPr>
        <w:pStyle w:val="Prrafodelista"/>
        <w:numPr>
          <w:ilvl w:val="2"/>
          <w:numId w:val="8"/>
        </w:numPr>
        <w:spacing w:before="240"/>
        <w:jc w:val="both"/>
        <w:rPr>
          <w:sz w:val="24"/>
          <w:szCs w:val="24"/>
          <w:lang w:val="fr-FR"/>
        </w:rPr>
      </w:pPr>
      <w:r w:rsidRPr="002C6803">
        <w:rPr>
          <w:sz w:val="24"/>
          <w:szCs w:val="24"/>
          <w:lang w:val="fr-FR"/>
        </w:rPr>
        <w:t xml:space="preserve">Proposer au </w:t>
      </w:r>
      <w:r w:rsidR="007141F8" w:rsidRPr="002C6803">
        <w:rPr>
          <w:sz w:val="24"/>
          <w:szCs w:val="24"/>
          <w:lang w:val="fr-FR"/>
        </w:rPr>
        <w:t>plaignant</w:t>
      </w:r>
      <w:r w:rsidRPr="002C6803">
        <w:rPr>
          <w:sz w:val="24"/>
          <w:szCs w:val="24"/>
          <w:lang w:val="fr-FR"/>
        </w:rPr>
        <w:t xml:space="preserve"> tout recours permettant de restaurer ou de préserver l'accès du </w:t>
      </w:r>
      <w:r w:rsidR="007141F8" w:rsidRPr="002C6803">
        <w:rPr>
          <w:sz w:val="24"/>
          <w:szCs w:val="24"/>
          <w:lang w:val="fr-FR"/>
        </w:rPr>
        <w:t>plaignant</w:t>
      </w:r>
      <w:r w:rsidRPr="002C6803">
        <w:rPr>
          <w:sz w:val="24"/>
          <w:szCs w:val="24"/>
          <w:lang w:val="fr-FR"/>
        </w:rPr>
        <w:t xml:space="preserve"> au programme et aux activités éducatives </w:t>
      </w:r>
      <w:r w:rsidR="001611A1" w:rsidRPr="002C6803">
        <w:rPr>
          <w:sz w:val="24"/>
          <w:szCs w:val="24"/>
          <w:lang w:val="fr-FR"/>
        </w:rPr>
        <w:t>du DSST</w:t>
      </w:r>
      <w:r w:rsidRPr="002C6803">
        <w:rPr>
          <w:sz w:val="24"/>
          <w:szCs w:val="24"/>
          <w:lang w:val="fr-FR"/>
        </w:rPr>
        <w:t xml:space="preserve"> (y compris l'emploi). Ces mesures peuvent inclure des mesures de soutien ou des actions similaires aux mesures de soutien qui ont un aspect disciplinaire envers le défendeur. Les mesures correctives peuvent rester confidentielles si cela est jugé nécessaire par l'</w:t>
      </w:r>
      <w:r w:rsidR="004A435E" w:rsidRPr="002C6803">
        <w:rPr>
          <w:sz w:val="24"/>
          <w:szCs w:val="24"/>
          <w:lang w:val="fr-FR"/>
        </w:rPr>
        <w:t>é</w:t>
      </w:r>
      <w:r w:rsidRPr="002C6803">
        <w:rPr>
          <w:sz w:val="24"/>
          <w:szCs w:val="24"/>
          <w:lang w:val="fr-FR"/>
        </w:rPr>
        <w:t>cole.</w:t>
      </w:r>
    </w:p>
    <w:p w:rsidR="00426ADB" w:rsidRPr="002C6803" w:rsidRDefault="00426ADB" w:rsidP="00426ADB">
      <w:pPr>
        <w:pStyle w:val="Prrafodelista"/>
        <w:numPr>
          <w:ilvl w:val="2"/>
          <w:numId w:val="8"/>
        </w:numPr>
        <w:spacing w:before="240"/>
        <w:jc w:val="both"/>
        <w:rPr>
          <w:sz w:val="24"/>
          <w:szCs w:val="24"/>
          <w:lang w:val="fr-FR"/>
        </w:rPr>
      </w:pPr>
      <w:r w:rsidRPr="002C6803">
        <w:rPr>
          <w:sz w:val="24"/>
          <w:szCs w:val="24"/>
          <w:lang w:val="fr-FR"/>
        </w:rPr>
        <w:t>Imposer toute sanction disciplinaire à un élève défendeur, y compris la participation obligatoire à des services de conseil, la révocation des privilèges extrascolaires (y compris, sans s'y limiter, les sports), des ordres de non-communication, des changements d'horaire, une suspension ou une expulsion à court ou à long terme, ou un changement de placement, dans la mesure où cela est autorisé par la loi.</w:t>
      </w:r>
    </w:p>
    <w:p w:rsidR="00070DAC" w:rsidRPr="002C6803" w:rsidRDefault="00426ADB" w:rsidP="00426ADB">
      <w:pPr>
        <w:pStyle w:val="Prrafodelista"/>
        <w:numPr>
          <w:ilvl w:val="2"/>
          <w:numId w:val="8"/>
        </w:numPr>
        <w:spacing w:before="240"/>
        <w:jc w:val="both"/>
        <w:rPr>
          <w:sz w:val="24"/>
          <w:szCs w:val="24"/>
          <w:lang w:val="fr-FR"/>
        </w:rPr>
      </w:pPr>
      <w:r w:rsidRPr="002C6803">
        <w:rPr>
          <w:sz w:val="24"/>
          <w:szCs w:val="24"/>
          <w:lang w:val="fr-FR"/>
        </w:rPr>
        <w:t>Imposer toute sanction disciplinaire à un employé défendeur, y compris la participation obligatoire à des services de conseil, des ordres de non-communication, une réaffectation, une suspension sans salaire ou la fin de l'emploi.</w:t>
      </w:r>
    </w:p>
    <w:p w:rsidR="00426ADB" w:rsidRPr="002C6803" w:rsidRDefault="00426ADB" w:rsidP="00426ADB">
      <w:pPr>
        <w:pStyle w:val="Prrafodelista"/>
        <w:spacing w:before="240"/>
        <w:jc w:val="both"/>
        <w:rPr>
          <w:sz w:val="24"/>
          <w:szCs w:val="24"/>
          <w:lang w:val="fr-FR"/>
        </w:rPr>
      </w:pPr>
    </w:p>
    <w:p w:rsidR="00070DAC" w:rsidRPr="002C6803" w:rsidRDefault="00761F03" w:rsidP="003C3946">
      <w:pPr>
        <w:pStyle w:val="Prrafodelista"/>
        <w:numPr>
          <w:ilvl w:val="0"/>
          <w:numId w:val="8"/>
        </w:numPr>
        <w:spacing w:before="240"/>
        <w:ind w:left="0"/>
        <w:jc w:val="both"/>
        <w:rPr>
          <w:sz w:val="24"/>
          <w:szCs w:val="24"/>
          <w:lang w:val="fr-FR"/>
        </w:rPr>
      </w:pPr>
      <w:r w:rsidRPr="002C6803">
        <w:rPr>
          <w:b/>
          <w:sz w:val="24"/>
          <w:szCs w:val="24"/>
          <w:lang w:val="fr-FR"/>
        </w:rPr>
        <w:t>DÉLAIS</w:t>
      </w:r>
      <w:r w:rsidR="002C6803" w:rsidRPr="002C6803">
        <w:rPr>
          <w:b/>
          <w:sz w:val="24"/>
          <w:szCs w:val="24"/>
          <w:lang w:val="fr-FR"/>
        </w:rPr>
        <w:t xml:space="preserve"> </w:t>
      </w:r>
      <w:r w:rsidRPr="002C6803">
        <w:rPr>
          <w:b/>
          <w:sz w:val="24"/>
          <w:szCs w:val="24"/>
          <w:lang w:val="fr-FR"/>
        </w:rPr>
        <w:t>DÉDUCTION</w:t>
      </w:r>
      <w:r w:rsidR="0024285B" w:rsidRPr="002C6803">
        <w:rPr>
          <w:b/>
          <w:sz w:val="24"/>
          <w:szCs w:val="24"/>
          <w:lang w:val="fr-FR"/>
        </w:rPr>
        <w:t>S</w:t>
      </w:r>
      <w:r w:rsidRPr="002C6803">
        <w:rPr>
          <w:b/>
          <w:sz w:val="24"/>
          <w:szCs w:val="24"/>
          <w:lang w:val="fr-FR"/>
        </w:rPr>
        <w:t xml:space="preserve"> DU REFUS DE FOURNIR DES PREUVES</w:t>
      </w:r>
      <w:r w:rsidR="002C6803" w:rsidRPr="002C6803">
        <w:rPr>
          <w:b/>
          <w:sz w:val="24"/>
          <w:szCs w:val="24"/>
          <w:lang w:val="fr-FR"/>
        </w:rPr>
        <w:t xml:space="preserve"> </w:t>
      </w:r>
      <w:r w:rsidR="007E0420" w:rsidRPr="002C6803">
        <w:rPr>
          <w:sz w:val="24"/>
          <w:szCs w:val="24"/>
          <w:lang w:val="fr-FR"/>
        </w:rPr>
        <w:t xml:space="preserve">L'enquêteur, le conseiller, les décideurs ou le chef des ressources humaines peuvent proroger tout délai pour des raisons valables. En tout état de cause, </w:t>
      </w:r>
      <w:r w:rsidR="001611A1" w:rsidRPr="002C6803">
        <w:rPr>
          <w:sz w:val="24"/>
          <w:szCs w:val="24"/>
          <w:lang w:val="fr-FR"/>
        </w:rPr>
        <w:t>le DSST</w:t>
      </w:r>
      <w:r w:rsidR="007E0420" w:rsidRPr="002C6803">
        <w:rPr>
          <w:sz w:val="24"/>
          <w:szCs w:val="24"/>
          <w:lang w:val="fr-FR"/>
        </w:rPr>
        <w:t xml:space="preserve"> fera tout son possible pour parvenir à une détermination de la responsabilité ou à une autre résolution dans les 120 jours suivant la réception par </w:t>
      </w:r>
      <w:r w:rsidR="001611A1" w:rsidRPr="002C6803">
        <w:rPr>
          <w:sz w:val="24"/>
          <w:szCs w:val="24"/>
          <w:lang w:val="fr-FR"/>
        </w:rPr>
        <w:t>le DSST</w:t>
      </w:r>
      <w:r w:rsidR="007E0420" w:rsidRPr="002C6803">
        <w:rPr>
          <w:sz w:val="24"/>
          <w:szCs w:val="24"/>
          <w:lang w:val="fr-FR"/>
        </w:rPr>
        <w:t xml:space="preserve"> de la notification des allégations de harcèlement sexuel. L'enquêteur ou les décideurs peuvent prendre en considération les avantages de la réception d'un rapport concernant une enquête parallèle menée par les forces de l'ordre ou d'autre enquête pour déterminer la durée des activités d'enquête ou de la détermination de la responsabilité, mais ne doivent pas retarder indûment le processus pour assurer cette réception. L'enquêteur et le décideur sont autorisés, mais non tenus, de tirer des conclusions factuelles défavorables à partir du refus ou du manquement d'un </w:t>
      </w:r>
      <w:r w:rsidR="007141F8" w:rsidRPr="002C6803">
        <w:rPr>
          <w:sz w:val="24"/>
          <w:szCs w:val="24"/>
          <w:lang w:val="fr-FR"/>
        </w:rPr>
        <w:t>plaignant</w:t>
      </w:r>
      <w:r w:rsidR="007E0420" w:rsidRPr="002C6803">
        <w:rPr>
          <w:sz w:val="24"/>
          <w:szCs w:val="24"/>
          <w:lang w:val="fr-FR"/>
        </w:rPr>
        <w:t xml:space="preserve"> ou d'un défendeur à être interrogé ou à fournir d'autres preuve demandé</w:t>
      </w:r>
      <w:r w:rsidR="00187E60" w:rsidRPr="002C6803">
        <w:rPr>
          <w:sz w:val="24"/>
          <w:szCs w:val="24"/>
          <w:lang w:val="fr-FR"/>
        </w:rPr>
        <w:t>e</w:t>
      </w:r>
      <w:r w:rsidR="007E0420" w:rsidRPr="002C6803">
        <w:rPr>
          <w:sz w:val="24"/>
          <w:szCs w:val="24"/>
          <w:lang w:val="fr-FR"/>
        </w:rPr>
        <w:t>s.</w:t>
      </w:r>
    </w:p>
    <w:p w:rsidR="00070DAC" w:rsidRPr="002C6803" w:rsidRDefault="00070DAC" w:rsidP="00E96034">
      <w:pPr>
        <w:pStyle w:val="Prrafodelista"/>
        <w:spacing w:before="240"/>
        <w:ind w:left="432"/>
        <w:jc w:val="both"/>
        <w:rPr>
          <w:sz w:val="24"/>
          <w:szCs w:val="24"/>
          <w:lang w:val="fr-FR"/>
        </w:rPr>
      </w:pPr>
    </w:p>
    <w:p w:rsidR="00070DAC" w:rsidRPr="002C6803" w:rsidRDefault="00761F03" w:rsidP="003C3946">
      <w:pPr>
        <w:pStyle w:val="Prrafodelista"/>
        <w:numPr>
          <w:ilvl w:val="0"/>
          <w:numId w:val="8"/>
        </w:numPr>
        <w:spacing w:before="240"/>
        <w:ind w:left="0"/>
        <w:jc w:val="both"/>
        <w:rPr>
          <w:sz w:val="24"/>
          <w:szCs w:val="24"/>
          <w:lang w:val="fr-FR"/>
        </w:rPr>
      </w:pPr>
      <w:r w:rsidRPr="002C6803">
        <w:rPr>
          <w:b/>
          <w:sz w:val="24"/>
          <w:szCs w:val="24"/>
          <w:lang w:val="fr-FR"/>
        </w:rPr>
        <w:t>CONFIDENTIALITÉ</w:t>
      </w:r>
      <w:r w:rsidR="002C6803" w:rsidRPr="002C6803">
        <w:rPr>
          <w:b/>
          <w:sz w:val="24"/>
          <w:szCs w:val="24"/>
          <w:lang w:val="fr-FR"/>
        </w:rPr>
        <w:t xml:space="preserve"> </w:t>
      </w:r>
      <w:r w:rsidR="00860AE0" w:rsidRPr="002C6803">
        <w:rPr>
          <w:sz w:val="24"/>
          <w:szCs w:val="24"/>
          <w:lang w:val="fr-FR"/>
        </w:rPr>
        <w:t xml:space="preserve">L'identité des personnes qui ont dénoncé un harcèlement sexuel, du </w:t>
      </w:r>
      <w:r w:rsidR="007141F8" w:rsidRPr="002C6803">
        <w:rPr>
          <w:sz w:val="24"/>
          <w:szCs w:val="24"/>
          <w:lang w:val="fr-FR"/>
        </w:rPr>
        <w:t>plaignant</w:t>
      </w:r>
      <w:r w:rsidR="00860AE0" w:rsidRPr="002C6803">
        <w:rPr>
          <w:sz w:val="24"/>
          <w:szCs w:val="24"/>
          <w:lang w:val="fr-FR"/>
        </w:rPr>
        <w:t>, du défendeur, de toute personne qui aurait été l'auteur du harcèlement et de tout témoin ne sera pas divulguée, sauf dans les cas prévus par la loi Family Educational Rights and Privacy Act (FERPA), dans les conditions prévues par la loi ou si cela s'avère nécessaire pour la conduite d'une enquête officielle ou d'une procédure judiciaire</w:t>
      </w:r>
      <w:r w:rsidR="001A318A" w:rsidRPr="002C6803">
        <w:rPr>
          <w:sz w:val="24"/>
          <w:szCs w:val="24"/>
          <w:lang w:val="fr-FR"/>
        </w:rPr>
        <w:t>.</w:t>
      </w:r>
    </w:p>
    <w:p w:rsidR="00070DAC" w:rsidRPr="002C6803" w:rsidRDefault="00070DAC" w:rsidP="00E96034">
      <w:pPr>
        <w:pStyle w:val="Prrafodelista"/>
        <w:jc w:val="both"/>
        <w:rPr>
          <w:b/>
          <w:sz w:val="24"/>
          <w:szCs w:val="24"/>
          <w:lang w:val="fr-FR"/>
        </w:rPr>
      </w:pPr>
    </w:p>
    <w:p w:rsidR="00070DAC" w:rsidRPr="002C6803" w:rsidRDefault="00860AE0" w:rsidP="003C3946">
      <w:pPr>
        <w:pStyle w:val="Prrafodelista"/>
        <w:numPr>
          <w:ilvl w:val="0"/>
          <w:numId w:val="8"/>
        </w:numPr>
        <w:spacing w:before="240"/>
        <w:ind w:left="0"/>
        <w:jc w:val="both"/>
        <w:rPr>
          <w:sz w:val="24"/>
          <w:szCs w:val="24"/>
          <w:lang w:val="fr-FR"/>
        </w:rPr>
      </w:pPr>
      <w:r w:rsidRPr="002C6803">
        <w:rPr>
          <w:b/>
          <w:sz w:val="24"/>
          <w:szCs w:val="24"/>
          <w:lang w:val="fr-FR"/>
        </w:rPr>
        <w:t>REPRÉSAILLES ET INTIMIDATION</w:t>
      </w:r>
      <w:r w:rsidR="002C6803" w:rsidRPr="002C6803">
        <w:rPr>
          <w:b/>
          <w:sz w:val="24"/>
          <w:szCs w:val="24"/>
          <w:lang w:val="fr-FR"/>
        </w:rPr>
        <w:t xml:space="preserve"> </w:t>
      </w:r>
      <w:r w:rsidR="00761F03" w:rsidRPr="002C6803">
        <w:rPr>
          <w:sz w:val="24"/>
          <w:szCs w:val="24"/>
          <w:lang w:val="fr-FR"/>
        </w:rPr>
        <w:t>Ni</w:t>
      </w:r>
      <w:r w:rsidRPr="002C6803">
        <w:rPr>
          <w:sz w:val="24"/>
          <w:szCs w:val="24"/>
          <w:lang w:val="fr-FR"/>
        </w:rPr>
        <w:t xml:space="preserve"> </w:t>
      </w:r>
      <w:r w:rsidR="001611A1" w:rsidRPr="002C6803">
        <w:rPr>
          <w:sz w:val="24"/>
          <w:szCs w:val="24"/>
          <w:lang w:val="fr-FR"/>
        </w:rPr>
        <w:t>le DSST</w:t>
      </w:r>
      <w:r w:rsidR="00761F03" w:rsidRPr="002C6803">
        <w:rPr>
          <w:sz w:val="24"/>
          <w:szCs w:val="24"/>
          <w:lang w:val="fr-FR"/>
        </w:rPr>
        <w:t xml:space="preserve"> </w:t>
      </w:r>
      <w:r w:rsidR="00B22360" w:rsidRPr="002C6803">
        <w:rPr>
          <w:sz w:val="24"/>
          <w:szCs w:val="24"/>
          <w:lang w:val="fr-FR"/>
        </w:rPr>
        <w:t>ni aucune autre personne ne peut intimider, menacer, contraindre ou discriminer une personne parce que celle-ci a exercé des droits, a participé ou refusé de participer à une procédure en vertu de cette politique.</w:t>
      </w:r>
      <w:r w:rsidR="002C6803" w:rsidRPr="002C6803">
        <w:rPr>
          <w:sz w:val="24"/>
          <w:szCs w:val="24"/>
          <w:lang w:val="fr-FR"/>
        </w:rPr>
        <w:t xml:space="preserve"> </w:t>
      </w:r>
      <w:r w:rsidR="00B22360" w:rsidRPr="002C6803">
        <w:rPr>
          <w:sz w:val="24"/>
          <w:szCs w:val="24"/>
          <w:lang w:val="fr-FR"/>
        </w:rPr>
        <w:t>Les plaintes pour représailles peuvent être déposées par la personne affirmant avoir subi des représailles en vertu de la politique gén</w:t>
      </w:r>
      <w:r w:rsidR="001A4FEF" w:rsidRPr="002C6803">
        <w:rPr>
          <w:sz w:val="24"/>
          <w:szCs w:val="24"/>
          <w:lang w:val="fr-FR"/>
        </w:rPr>
        <w:t xml:space="preserve">érale de traitement des griefs </w:t>
      </w:r>
      <w:r w:rsidR="001611A1" w:rsidRPr="002C6803">
        <w:rPr>
          <w:sz w:val="24"/>
          <w:szCs w:val="24"/>
          <w:lang w:val="fr-FR"/>
        </w:rPr>
        <w:t>du DSST</w:t>
      </w:r>
      <w:r w:rsidR="00B22360" w:rsidRPr="002C6803">
        <w:rPr>
          <w:sz w:val="24"/>
          <w:szCs w:val="24"/>
          <w:lang w:val="fr-FR"/>
        </w:rPr>
        <w:t xml:space="preserve"> ou de la présente politique.</w:t>
      </w:r>
    </w:p>
    <w:p w:rsidR="00070DAC" w:rsidRPr="002C6803" w:rsidRDefault="00070DAC" w:rsidP="00E96034">
      <w:pPr>
        <w:pStyle w:val="Prrafodelista"/>
        <w:jc w:val="both"/>
        <w:rPr>
          <w:b/>
          <w:sz w:val="24"/>
          <w:szCs w:val="24"/>
          <w:lang w:val="fr-FR"/>
        </w:rPr>
      </w:pPr>
    </w:p>
    <w:p w:rsidR="00070DAC" w:rsidRPr="002C6803" w:rsidRDefault="00761F03" w:rsidP="003C3946">
      <w:pPr>
        <w:pStyle w:val="Prrafodelista"/>
        <w:numPr>
          <w:ilvl w:val="0"/>
          <w:numId w:val="8"/>
        </w:numPr>
        <w:spacing w:before="240"/>
        <w:ind w:left="0"/>
        <w:jc w:val="both"/>
        <w:rPr>
          <w:sz w:val="24"/>
          <w:szCs w:val="24"/>
          <w:lang w:val="fr-FR"/>
        </w:rPr>
      </w:pPr>
      <w:r w:rsidRPr="002C6803">
        <w:rPr>
          <w:b/>
          <w:sz w:val="24"/>
          <w:szCs w:val="24"/>
          <w:lang w:val="fr-FR"/>
        </w:rPr>
        <w:lastRenderedPageBreak/>
        <w:t>CONSERVATION DES DOSSIERS</w:t>
      </w:r>
      <w:r w:rsidR="002C6803" w:rsidRPr="002C6803">
        <w:rPr>
          <w:b/>
          <w:sz w:val="24"/>
          <w:szCs w:val="24"/>
          <w:lang w:val="fr-FR"/>
        </w:rPr>
        <w:t xml:space="preserve"> </w:t>
      </w:r>
      <w:r w:rsidR="00AE0D50" w:rsidRPr="002C6803">
        <w:rPr>
          <w:sz w:val="24"/>
          <w:szCs w:val="24"/>
          <w:lang w:val="fr-FR"/>
        </w:rPr>
        <w:t xml:space="preserve">Tous les dossiers créés dans le cadre des activités prévues par cette politique, y compris, sans s'y limiter, le matériel de formation, les dossiers d'enquête, les dossiers de résolution informelle, les dossiers disciplinaires, les mesures de soutien, les décisions, les recours et les </w:t>
      </w:r>
      <w:r w:rsidR="00140671" w:rsidRPr="002C6803">
        <w:rPr>
          <w:sz w:val="24"/>
          <w:szCs w:val="24"/>
          <w:lang w:val="fr-FR"/>
        </w:rPr>
        <w:t>appel</w:t>
      </w:r>
      <w:r w:rsidR="00547FC8" w:rsidRPr="002C6803">
        <w:rPr>
          <w:sz w:val="24"/>
          <w:szCs w:val="24"/>
          <w:lang w:val="fr-FR"/>
        </w:rPr>
        <w:t>s</w:t>
      </w:r>
      <w:r w:rsidR="00AE0D50" w:rsidRPr="002C6803">
        <w:rPr>
          <w:sz w:val="24"/>
          <w:szCs w:val="24"/>
          <w:lang w:val="fr-FR"/>
        </w:rPr>
        <w:t>, seront conservés pendant sept ans.</w:t>
      </w:r>
    </w:p>
    <w:p w:rsidR="00070DAC" w:rsidRPr="002C6803" w:rsidRDefault="00070DAC" w:rsidP="00E96034">
      <w:pPr>
        <w:pStyle w:val="Prrafodelista"/>
        <w:jc w:val="both"/>
        <w:rPr>
          <w:b/>
          <w:sz w:val="24"/>
          <w:szCs w:val="24"/>
          <w:lang w:val="fr-FR"/>
        </w:rPr>
      </w:pPr>
    </w:p>
    <w:p w:rsidR="007A3ECC" w:rsidRPr="002C6803" w:rsidRDefault="00761F03" w:rsidP="003C3946">
      <w:pPr>
        <w:pStyle w:val="Prrafodelista"/>
        <w:numPr>
          <w:ilvl w:val="0"/>
          <w:numId w:val="8"/>
        </w:numPr>
        <w:spacing w:before="240"/>
        <w:ind w:left="0"/>
        <w:jc w:val="both"/>
        <w:rPr>
          <w:sz w:val="24"/>
          <w:szCs w:val="24"/>
          <w:lang w:val="fr-FR"/>
        </w:rPr>
      </w:pPr>
      <w:r w:rsidRPr="002C6803">
        <w:rPr>
          <w:b/>
          <w:sz w:val="24"/>
          <w:szCs w:val="24"/>
          <w:lang w:val="fr-FR"/>
        </w:rPr>
        <w:t>FORMATION</w:t>
      </w:r>
      <w:r w:rsidR="002C6803" w:rsidRPr="002C6803">
        <w:rPr>
          <w:b/>
          <w:sz w:val="24"/>
          <w:szCs w:val="24"/>
          <w:lang w:val="fr-FR"/>
        </w:rPr>
        <w:t xml:space="preserve"> </w:t>
      </w:r>
      <w:r w:rsidR="00CA2501" w:rsidRPr="002C6803">
        <w:rPr>
          <w:sz w:val="24"/>
          <w:szCs w:val="24"/>
          <w:lang w:val="fr-FR"/>
        </w:rPr>
        <w:t xml:space="preserve">Tous les membres de l'équipe </w:t>
      </w:r>
      <w:r w:rsidR="001611A1" w:rsidRPr="002C6803">
        <w:rPr>
          <w:sz w:val="24"/>
          <w:szCs w:val="24"/>
          <w:lang w:val="fr-FR"/>
        </w:rPr>
        <w:t>du DSST</w:t>
      </w:r>
      <w:r w:rsidR="00CA2501" w:rsidRPr="002C6803">
        <w:rPr>
          <w:sz w:val="24"/>
          <w:szCs w:val="24"/>
          <w:lang w:val="fr-FR"/>
        </w:rPr>
        <w:t xml:space="preserve"> et son conseil d'administration devront recevoir une formation de base sur le </w:t>
      </w:r>
      <w:r w:rsidR="00F92592" w:rsidRPr="002C6803">
        <w:rPr>
          <w:sz w:val="24"/>
          <w:szCs w:val="24"/>
          <w:lang w:val="fr-FR"/>
        </w:rPr>
        <w:t>Titre IX</w:t>
      </w:r>
      <w:r w:rsidR="00CA2501" w:rsidRPr="002C6803">
        <w:rPr>
          <w:sz w:val="24"/>
          <w:szCs w:val="24"/>
          <w:lang w:val="fr-FR"/>
        </w:rPr>
        <w:t xml:space="preserve"> qui comprendra, sans s'y limiter, la définition du harcèlement sexuel et l'obligation des employés et des responsables de l'école de signaler tout harcèlement sexuel présumé au coordinateur du </w:t>
      </w:r>
      <w:r w:rsidR="00F92592" w:rsidRPr="002C6803">
        <w:rPr>
          <w:sz w:val="24"/>
          <w:szCs w:val="24"/>
          <w:lang w:val="fr-FR"/>
        </w:rPr>
        <w:t>Titre IX</w:t>
      </w:r>
      <w:r w:rsidR="00CA2501" w:rsidRPr="002C6803">
        <w:rPr>
          <w:sz w:val="24"/>
          <w:szCs w:val="24"/>
          <w:lang w:val="fr-FR"/>
        </w:rPr>
        <w:t xml:space="preserve">. Toute personne qui exercera la fonction d'enquêteur, de conseiller, de praticien de la résolution informelle, de décideur ou de membre d'un panel d'appel doit avoir reçu ou recevoir une formation avancée appropriée sur le </w:t>
      </w:r>
      <w:r w:rsidR="00F92592" w:rsidRPr="002C6803">
        <w:rPr>
          <w:sz w:val="24"/>
          <w:szCs w:val="24"/>
          <w:lang w:val="fr-FR"/>
        </w:rPr>
        <w:t>Titre IX</w:t>
      </w:r>
      <w:r w:rsidR="002C6803" w:rsidRPr="002C6803">
        <w:rPr>
          <w:sz w:val="24"/>
          <w:szCs w:val="24"/>
          <w:lang w:val="fr-FR"/>
        </w:rPr>
        <w:t xml:space="preserve"> </w:t>
      </w:r>
      <w:r w:rsidR="00CA2501" w:rsidRPr="002C6803">
        <w:rPr>
          <w:sz w:val="24"/>
          <w:szCs w:val="24"/>
          <w:lang w:val="fr-FR"/>
        </w:rPr>
        <w:t xml:space="preserve">en particulier, le cas échéant et sans limitation, sur tous les sujets couverts par la formation de base sur le </w:t>
      </w:r>
      <w:r w:rsidR="00F92592" w:rsidRPr="002C6803">
        <w:rPr>
          <w:sz w:val="24"/>
          <w:szCs w:val="24"/>
          <w:lang w:val="fr-FR"/>
        </w:rPr>
        <w:t>Titre IX</w:t>
      </w:r>
      <w:r w:rsidR="00CA2501" w:rsidRPr="002C6803">
        <w:rPr>
          <w:sz w:val="24"/>
          <w:szCs w:val="24"/>
          <w:lang w:val="fr-FR"/>
        </w:rPr>
        <w:t xml:space="preserve">, la conduite d'enquêtes, les méthodes de résolution informelle, la préparation des rapports d'enquête, la préparation des déterminations de responsabilité, la conduite des appels, l'identification des </w:t>
      </w:r>
      <w:r w:rsidR="000533E0" w:rsidRPr="002C6803">
        <w:rPr>
          <w:sz w:val="24"/>
          <w:szCs w:val="24"/>
          <w:lang w:val="fr-FR"/>
        </w:rPr>
        <w:t>preuves</w:t>
      </w:r>
      <w:r w:rsidR="00CA2501" w:rsidRPr="002C6803">
        <w:rPr>
          <w:sz w:val="24"/>
          <w:szCs w:val="24"/>
          <w:lang w:val="fr-FR"/>
        </w:rPr>
        <w:t xml:space="preserve"> privilégié</w:t>
      </w:r>
      <w:r w:rsidR="000533E0" w:rsidRPr="002C6803">
        <w:rPr>
          <w:sz w:val="24"/>
          <w:szCs w:val="24"/>
          <w:lang w:val="fr-FR"/>
        </w:rPr>
        <w:t>e</w:t>
      </w:r>
      <w:r w:rsidR="00CA2501" w:rsidRPr="002C6803">
        <w:rPr>
          <w:sz w:val="24"/>
          <w:szCs w:val="24"/>
          <w:lang w:val="fr-FR"/>
        </w:rPr>
        <w:t>s ou non pertinent</w:t>
      </w:r>
      <w:r w:rsidR="000533E0" w:rsidRPr="002C6803">
        <w:rPr>
          <w:sz w:val="24"/>
          <w:szCs w:val="24"/>
          <w:lang w:val="fr-FR"/>
        </w:rPr>
        <w:t>e</w:t>
      </w:r>
      <w:r w:rsidR="00CA2501" w:rsidRPr="002C6803">
        <w:rPr>
          <w:sz w:val="24"/>
          <w:szCs w:val="24"/>
          <w:lang w:val="fr-FR"/>
        </w:rPr>
        <w:t>s (y compris le traitement des preuve</w:t>
      </w:r>
      <w:r w:rsidR="00187E60" w:rsidRPr="002C6803">
        <w:rPr>
          <w:sz w:val="24"/>
          <w:szCs w:val="24"/>
          <w:lang w:val="fr-FR"/>
        </w:rPr>
        <w:t>s</w:t>
      </w:r>
      <w:r w:rsidR="00CA2501" w:rsidRPr="002C6803">
        <w:rPr>
          <w:sz w:val="24"/>
          <w:szCs w:val="24"/>
          <w:lang w:val="fr-FR"/>
        </w:rPr>
        <w:t xml:space="preserve"> d'un comportement sexuel antérieur), l'impartialité, l'absence de préjugés et l'absence de stéréotypes sexuels.</w:t>
      </w:r>
      <w:r w:rsidR="001A318A" w:rsidRPr="002C6803">
        <w:rPr>
          <w:sz w:val="24"/>
          <w:szCs w:val="24"/>
          <w:lang w:val="fr-FR"/>
        </w:rPr>
        <w:t>.</w:t>
      </w:r>
    </w:p>
    <w:p w:rsidR="007A3ECC" w:rsidRPr="002C6803" w:rsidRDefault="007A3ECC" w:rsidP="00E96034">
      <w:pPr>
        <w:pStyle w:val="Prrafodelista"/>
        <w:jc w:val="both"/>
        <w:rPr>
          <w:b/>
          <w:sz w:val="24"/>
          <w:szCs w:val="24"/>
          <w:lang w:val="fr-FR"/>
        </w:rPr>
      </w:pPr>
    </w:p>
    <w:p w:rsidR="00A704BE" w:rsidRPr="002C6803" w:rsidRDefault="00072B0D" w:rsidP="003C3946">
      <w:pPr>
        <w:pStyle w:val="Prrafodelista"/>
        <w:numPr>
          <w:ilvl w:val="0"/>
          <w:numId w:val="8"/>
        </w:numPr>
        <w:spacing w:before="240"/>
        <w:ind w:left="0"/>
        <w:jc w:val="both"/>
        <w:rPr>
          <w:sz w:val="24"/>
          <w:szCs w:val="24"/>
          <w:lang w:val="fr-FR"/>
        </w:rPr>
      </w:pPr>
      <w:r w:rsidRPr="002C6803">
        <w:rPr>
          <w:b/>
          <w:sz w:val="24"/>
          <w:szCs w:val="24"/>
          <w:lang w:val="fr-FR"/>
        </w:rPr>
        <w:t>PUBLICATION ET NOTIFICATIONS GÉNÉRALES</w:t>
      </w:r>
      <w:r w:rsidR="002C6803" w:rsidRPr="002C6803">
        <w:rPr>
          <w:b/>
          <w:sz w:val="24"/>
          <w:szCs w:val="24"/>
          <w:lang w:val="fr-FR"/>
        </w:rPr>
        <w:t xml:space="preserve"> </w:t>
      </w:r>
      <w:r w:rsidR="001611A1" w:rsidRPr="002C6803">
        <w:rPr>
          <w:sz w:val="24"/>
          <w:szCs w:val="24"/>
          <w:lang w:val="fr-FR"/>
        </w:rPr>
        <w:t>Le DSST</w:t>
      </w:r>
      <w:r w:rsidR="00761F03" w:rsidRPr="002C6803">
        <w:rPr>
          <w:sz w:val="24"/>
          <w:szCs w:val="24"/>
          <w:lang w:val="fr-FR"/>
        </w:rPr>
        <w:t xml:space="preserve"> </w:t>
      </w:r>
      <w:r w:rsidR="00F92A33" w:rsidRPr="002C6803">
        <w:rPr>
          <w:sz w:val="24"/>
          <w:szCs w:val="24"/>
          <w:lang w:val="fr-FR"/>
        </w:rPr>
        <w:t>inclura</w:t>
      </w:r>
      <w:r w:rsidR="00A704BE" w:rsidRPr="002C6803">
        <w:rPr>
          <w:sz w:val="24"/>
          <w:szCs w:val="24"/>
          <w:lang w:val="fr-FR"/>
        </w:rPr>
        <w:t xml:space="preserve"> dans ses manuels pour les </w:t>
      </w:r>
      <w:r w:rsidR="00454854" w:rsidRPr="002C6803">
        <w:rPr>
          <w:sz w:val="24"/>
          <w:szCs w:val="24"/>
          <w:lang w:val="fr-FR"/>
        </w:rPr>
        <w:t>élève</w:t>
      </w:r>
      <w:r w:rsidR="00A704BE" w:rsidRPr="002C6803">
        <w:rPr>
          <w:sz w:val="24"/>
          <w:szCs w:val="24"/>
          <w:lang w:val="fr-FR"/>
        </w:rPr>
        <w:t>s et les membres de l'équipe, et publiera de faço</w:t>
      </w:r>
      <w:r w:rsidR="00547FC8" w:rsidRPr="002C6803">
        <w:rPr>
          <w:sz w:val="24"/>
          <w:szCs w:val="24"/>
          <w:lang w:val="fr-FR"/>
        </w:rPr>
        <w:t>n bien visible sur son site Web</w:t>
      </w:r>
      <w:r w:rsidR="00B306FB" w:rsidRPr="002C6803">
        <w:rPr>
          <w:sz w:val="24"/>
          <w:szCs w:val="24"/>
          <w:lang w:val="fr-FR"/>
        </w:rPr>
        <w:t xml:space="preserve"> ce qui suit </w:t>
      </w:r>
      <w:r w:rsidR="00547FC8" w:rsidRPr="002C6803">
        <w:rPr>
          <w:sz w:val="24"/>
          <w:szCs w:val="24"/>
          <w:lang w:val="fr-FR"/>
        </w:rPr>
        <w:t>:</w:t>
      </w:r>
    </w:p>
    <w:p w:rsidR="00A704BE" w:rsidRPr="002C6803" w:rsidRDefault="00A704BE" w:rsidP="00A704BE">
      <w:pPr>
        <w:pStyle w:val="Prrafodelista"/>
        <w:rPr>
          <w:sz w:val="24"/>
          <w:szCs w:val="24"/>
          <w:lang w:val="fr-FR"/>
        </w:rPr>
      </w:pPr>
    </w:p>
    <w:p w:rsidR="00A704BE" w:rsidRPr="002C6803" w:rsidRDefault="00A704BE" w:rsidP="00A704BE">
      <w:pPr>
        <w:pStyle w:val="Prrafodelista"/>
        <w:numPr>
          <w:ilvl w:val="0"/>
          <w:numId w:val="20"/>
        </w:numPr>
        <w:spacing w:before="240"/>
        <w:jc w:val="both"/>
        <w:rPr>
          <w:sz w:val="24"/>
          <w:szCs w:val="24"/>
          <w:lang w:val="fr-FR"/>
        </w:rPr>
      </w:pPr>
      <w:r w:rsidRPr="002C6803">
        <w:rPr>
          <w:sz w:val="24"/>
          <w:szCs w:val="24"/>
          <w:lang w:val="fr-FR"/>
        </w:rPr>
        <w:t xml:space="preserve">Le nom ou le titre, l'adresse du bureau, l'adresse de courrier électronique et le numéro de téléphone de ses coordinateurs du </w:t>
      </w:r>
      <w:r w:rsidR="00F92592" w:rsidRPr="002C6803">
        <w:rPr>
          <w:sz w:val="24"/>
          <w:szCs w:val="24"/>
          <w:lang w:val="fr-FR"/>
        </w:rPr>
        <w:t>Titre IX</w:t>
      </w:r>
      <w:r w:rsidRPr="002C6803">
        <w:rPr>
          <w:sz w:val="24"/>
          <w:szCs w:val="24"/>
          <w:lang w:val="fr-FR"/>
        </w:rPr>
        <w:t xml:space="preserve"> ;</w:t>
      </w:r>
    </w:p>
    <w:p w:rsidR="00A704BE" w:rsidRPr="002C6803" w:rsidRDefault="00A704BE" w:rsidP="00A704BE">
      <w:pPr>
        <w:pStyle w:val="Prrafodelista"/>
        <w:numPr>
          <w:ilvl w:val="0"/>
          <w:numId w:val="20"/>
        </w:numPr>
        <w:spacing w:before="240"/>
        <w:jc w:val="both"/>
        <w:rPr>
          <w:sz w:val="24"/>
          <w:szCs w:val="24"/>
          <w:lang w:val="fr-FR"/>
        </w:rPr>
      </w:pPr>
      <w:r w:rsidRPr="002C6803">
        <w:rPr>
          <w:sz w:val="24"/>
          <w:szCs w:val="24"/>
          <w:lang w:val="fr-FR"/>
        </w:rPr>
        <w:t xml:space="preserve">La disposition des coordinateurs du </w:t>
      </w:r>
      <w:r w:rsidR="00F92592" w:rsidRPr="002C6803">
        <w:rPr>
          <w:sz w:val="24"/>
          <w:szCs w:val="24"/>
          <w:lang w:val="fr-FR"/>
        </w:rPr>
        <w:t>Titre IX</w:t>
      </w:r>
      <w:r w:rsidRPr="002C6803">
        <w:rPr>
          <w:sz w:val="24"/>
          <w:szCs w:val="24"/>
          <w:lang w:val="fr-FR"/>
        </w:rPr>
        <w:t xml:space="preserve"> à recevoir à tout moment un signalement de harcèlement sexuel (que ce soit ou non par la personne présumée être la victime) ;</w:t>
      </w:r>
    </w:p>
    <w:p w:rsidR="00A704BE" w:rsidRPr="002C6803" w:rsidRDefault="00A704BE" w:rsidP="00A704BE">
      <w:pPr>
        <w:pStyle w:val="Prrafodelista"/>
        <w:numPr>
          <w:ilvl w:val="0"/>
          <w:numId w:val="20"/>
        </w:numPr>
        <w:spacing w:before="240"/>
        <w:jc w:val="both"/>
        <w:rPr>
          <w:sz w:val="24"/>
          <w:szCs w:val="24"/>
          <w:lang w:val="fr-FR"/>
        </w:rPr>
      </w:pPr>
      <w:r w:rsidRPr="002C6803">
        <w:rPr>
          <w:sz w:val="24"/>
          <w:szCs w:val="24"/>
          <w:lang w:val="fr-FR"/>
        </w:rPr>
        <w:t>Une déclaration portant sur la politique de l'école de ne pas faire de discrimination fondée sur le sexe dans tout programme ou activité éducative qu'elle organise ou dans l'emploi, qui comprend une interdiction du harcèlement sexuel ;</w:t>
      </w:r>
    </w:p>
    <w:p w:rsidR="00A704BE" w:rsidRPr="002C6803" w:rsidRDefault="00A704BE" w:rsidP="00A704BE">
      <w:pPr>
        <w:pStyle w:val="Prrafodelista"/>
        <w:numPr>
          <w:ilvl w:val="0"/>
          <w:numId w:val="20"/>
        </w:numPr>
        <w:spacing w:before="240"/>
        <w:jc w:val="both"/>
        <w:rPr>
          <w:sz w:val="24"/>
          <w:szCs w:val="24"/>
          <w:lang w:val="fr-FR"/>
        </w:rPr>
      </w:pPr>
      <w:r w:rsidRPr="002C6803">
        <w:rPr>
          <w:sz w:val="24"/>
          <w:szCs w:val="24"/>
          <w:lang w:val="fr-FR"/>
        </w:rPr>
        <w:t xml:space="preserve">Une copie ou un lien vers cette politique sur le harcèlement sexuel et les politiques connexes </w:t>
      </w:r>
      <w:r w:rsidR="001611A1" w:rsidRPr="002C6803">
        <w:rPr>
          <w:sz w:val="24"/>
          <w:szCs w:val="24"/>
          <w:lang w:val="fr-FR"/>
        </w:rPr>
        <w:t>du DSST</w:t>
      </w:r>
      <w:r w:rsidRPr="002C6803">
        <w:rPr>
          <w:sz w:val="24"/>
          <w:szCs w:val="24"/>
          <w:lang w:val="fr-FR"/>
        </w:rPr>
        <w:t xml:space="preserve"> des politiques qui interdisent et prévoient des procédures pour recevoir et traiter les plaintes pour discrimination sexuelle.</w:t>
      </w:r>
    </w:p>
    <w:p w:rsidR="007A3ECC" w:rsidRPr="002C6803" w:rsidRDefault="00A704BE" w:rsidP="00FE6ACB">
      <w:pPr>
        <w:pStyle w:val="Prrafodelista"/>
        <w:numPr>
          <w:ilvl w:val="0"/>
          <w:numId w:val="20"/>
        </w:numPr>
        <w:spacing w:before="240"/>
        <w:jc w:val="both"/>
        <w:rPr>
          <w:sz w:val="24"/>
          <w:szCs w:val="24"/>
          <w:lang w:val="fr-FR"/>
        </w:rPr>
      </w:pPr>
      <w:r w:rsidRPr="002C6803">
        <w:rPr>
          <w:sz w:val="24"/>
          <w:szCs w:val="24"/>
          <w:lang w:val="fr-FR"/>
        </w:rPr>
        <w:t xml:space="preserve">Une copie ou un lien vers le matériel de formation utilisé par </w:t>
      </w:r>
      <w:r w:rsidR="001611A1" w:rsidRPr="002C6803">
        <w:rPr>
          <w:sz w:val="24"/>
          <w:szCs w:val="24"/>
          <w:lang w:val="fr-FR"/>
        </w:rPr>
        <w:t>le DSST</w:t>
      </w:r>
      <w:r w:rsidRPr="002C6803">
        <w:rPr>
          <w:sz w:val="24"/>
          <w:szCs w:val="24"/>
          <w:lang w:val="fr-FR"/>
        </w:rPr>
        <w:t xml:space="preserve"> pour respecter le paragraphe "Formation" ci-dessus.</w:t>
      </w:r>
    </w:p>
    <w:p w:rsidR="00A704BE" w:rsidRPr="002C6803" w:rsidRDefault="00A704BE" w:rsidP="00A704BE">
      <w:pPr>
        <w:pStyle w:val="Prrafodelista"/>
        <w:spacing w:before="240"/>
        <w:jc w:val="both"/>
        <w:rPr>
          <w:sz w:val="24"/>
          <w:szCs w:val="24"/>
          <w:lang w:val="fr-FR"/>
        </w:rPr>
      </w:pPr>
    </w:p>
    <w:p w:rsidR="007A3ECC" w:rsidRPr="002C6803" w:rsidRDefault="00D44C4A" w:rsidP="003C3946">
      <w:pPr>
        <w:pStyle w:val="Prrafodelista"/>
        <w:numPr>
          <w:ilvl w:val="0"/>
          <w:numId w:val="8"/>
        </w:numPr>
        <w:spacing w:before="240"/>
        <w:ind w:left="0"/>
        <w:jc w:val="both"/>
        <w:rPr>
          <w:sz w:val="24"/>
          <w:szCs w:val="24"/>
          <w:lang w:val="fr-FR"/>
        </w:rPr>
      </w:pPr>
      <w:r w:rsidRPr="002C6803">
        <w:rPr>
          <w:b/>
          <w:sz w:val="24"/>
          <w:szCs w:val="24"/>
          <w:lang w:val="fr-FR"/>
        </w:rPr>
        <w:t>APPLICATION CONTINUE DU CODE DE CONDUITE ET DE LA POLITIQUE D'EMPLOI</w:t>
      </w:r>
      <w:r w:rsidR="002C6803" w:rsidRPr="002C6803">
        <w:rPr>
          <w:b/>
          <w:sz w:val="24"/>
          <w:szCs w:val="24"/>
          <w:lang w:val="fr-FR"/>
        </w:rPr>
        <w:t xml:space="preserve"> </w:t>
      </w:r>
      <w:r w:rsidR="000F63BF" w:rsidRPr="002C6803">
        <w:rPr>
          <w:sz w:val="24"/>
          <w:szCs w:val="24"/>
          <w:lang w:val="fr-FR"/>
        </w:rPr>
        <w:t>Aucune disposition de la présente politique n'empêche l'application ordinaire du code de conduite des élèves</w:t>
      </w:r>
      <w:r w:rsidR="007A2116" w:rsidRPr="002C6803">
        <w:rPr>
          <w:sz w:val="24"/>
          <w:szCs w:val="24"/>
          <w:lang w:val="fr-FR"/>
        </w:rPr>
        <w:t xml:space="preserve"> </w:t>
      </w:r>
      <w:r w:rsidR="001611A1" w:rsidRPr="002C6803">
        <w:rPr>
          <w:sz w:val="24"/>
          <w:szCs w:val="24"/>
          <w:lang w:val="fr-FR"/>
        </w:rPr>
        <w:t>du DSST</w:t>
      </w:r>
      <w:r w:rsidR="000F63BF" w:rsidRPr="002C6803">
        <w:rPr>
          <w:sz w:val="24"/>
          <w:szCs w:val="24"/>
          <w:lang w:val="fr-FR"/>
        </w:rPr>
        <w:t xml:space="preserve"> ou des politiques d'emploi de l'école à des questions ou problèmes autres que le harcèlement sexuel, sous réserve que cela ne soit pas fait à titre de représailles, comme interdit dans le paragraphe ci-dessus. Pour des raisons de clarté, les questions et problèmes autres que le harcèlement sexuel comprennent une inconduite qui était supposée être du harcèlement sexuel mais qui est une autre forme d'inconduite ou des questions qui sont révélées pour la première fois à la suite d'une procédure d</w:t>
      </w:r>
      <w:r w:rsidR="007A2116" w:rsidRPr="002C6803">
        <w:rPr>
          <w:sz w:val="24"/>
          <w:szCs w:val="24"/>
          <w:lang w:val="fr-FR"/>
        </w:rPr>
        <w:t>ans le cadre de cette politique</w:t>
      </w:r>
      <w:r w:rsidR="001A318A" w:rsidRPr="002C6803">
        <w:rPr>
          <w:sz w:val="24"/>
          <w:szCs w:val="24"/>
          <w:lang w:val="fr-FR"/>
        </w:rPr>
        <w:t>.</w:t>
      </w:r>
    </w:p>
    <w:p w:rsidR="007A3ECC" w:rsidRPr="002C6803" w:rsidRDefault="007A3ECC" w:rsidP="00E96034">
      <w:pPr>
        <w:pStyle w:val="Prrafodelista"/>
        <w:spacing w:before="240"/>
        <w:ind w:left="432"/>
        <w:jc w:val="both"/>
        <w:rPr>
          <w:sz w:val="24"/>
          <w:szCs w:val="24"/>
          <w:lang w:val="fr-FR"/>
        </w:rPr>
      </w:pPr>
    </w:p>
    <w:p w:rsidR="007A3ECC" w:rsidRPr="002C6803" w:rsidRDefault="00D44C4A" w:rsidP="003C3946">
      <w:pPr>
        <w:pStyle w:val="Prrafodelista"/>
        <w:numPr>
          <w:ilvl w:val="0"/>
          <w:numId w:val="8"/>
        </w:numPr>
        <w:spacing w:before="240"/>
        <w:ind w:left="0"/>
        <w:jc w:val="both"/>
        <w:rPr>
          <w:sz w:val="24"/>
          <w:szCs w:val="24"/>
          <w:lang w:val="fr-FR"/>
        </w:rPr>
      </w:pPr>
      <w:r w:rsidRPr="002C6803">
        <w:rPr>
          <w:b/>
          <w:sz w:val="24"/>
          <w:szCs w:val="24"/>
          <w:lang w:val="fr-FR"/>
        </w:rPr>
        <w:t>RÉVISION DE LA POLITIQUE</w:t>
      </w:r>
      <w:r w:rsidR="002C6803" w:rsidRPr="002C6803">
        <w:rPr>
          <w:b/>
          <w:sz w:val="24"/>
          <w:szCs w:val="24"/>
          <w:lang w:val="fr-FR"/>
        </w:rPr>
        <w:t xml:space="preserve"> </w:t>
      </w:r>
      <w:r w:rsidRPr="002C6803">
        <w:rPr>
          <w:sz w:val="24"/>
          <w:szCs w:val="24"/>
          <w:lang w:val="fr-FR"/>
        </w:rPr>
        <w:t xml:space="preserve">Le </w:t>
      </w:r>
      <w:r w:rsidR="007A2116" w:rsidRPr="002C6803">
        <w:rPr>
          <w:sz w:val="24"/>
          <w:szCs w:val="24"/>
          <w:lang w:val="fr-FR"/>
        </w:rPr>
        <w:t xml:space="preserve">conseil d'administration </w:t>
      </w:r>
      <w:r w:rsidR="001611A1" w:rsidRPr="002C6803">
        <w:rPr>
          <w:sz w:val="24"/>
          <w:szCs w:val="24"/>
          <w:lang w:val="fr-FR"/>
        </w:rPr>
        <w:t>du DSST</w:t>
      </w:r>
      <w:r w:rsidR="007A2116" w:rsidRPr="002C6803">
        <w:rPr>
          <w:sz w:val="24"/>
          <w:szCs w:val="24"/>
          <w:lang w:val="fr-FR"/>
        </w:rPr>
        <w:t xml:space="preserve"> révisera la présente politique et apportera les changements appropriés de temps à autre s'il le considère nécessaire, y compris, sans s'y limiter, si le règlement relatif au </w:t>
      </w:r>
      <w:r w:rsidR="00F92592" w:rsidRPr="002C6803">
        <w:rPr>
          <w:sz w:val="24"/>
          <w:szCs w:val="24"/>
          <w:lang w:val="fr-FR"/>
        </w:rPr>
        <w:t>Titre IX</w:t>
      </w:r>
      <w:r w:rsidR="007A2116" w:rsidRPr="002C6803">
        <w:rPr>
          <w:sz w:val="24"/>
          <w:szCs w:val="24"/>
          <w:lang w:val="fr-FR"/>
        </w:rPr>
        <w:t xml:space="preserve"> publié à 85 Registre Fédéral 30572 (19 mai 2020) est modifié, </w:t>
      </w:r>
      <w:r w:rsidR="007A2116" w:rsidRPr="002C6803">
        <w:rPr>
          <w:sz w:val="24"/>
          <w:szCs w:val="24"/>
          <w:lang w:val="fr-FR"/>
        </w:rPr>
        <w:lastRenderedPageBreak/>
        <w:t xml:space="preserve">abrogé, remplacé ou jugé illégal en toute partie dans un jugement définitif et sans appel d'un tribunal </w:t>
      </w:r>
      <w:r w:rsidR="009F70F5" w:rsidRPr="002C6803">
        <w:rPr>
          <w:sz w:val="24"/>
          <w:szCs w:val="24"/>
          <w:lang w:val="fr-FR"/>
        </w:rPr>
        <w:t>compétent.</w:t>
      </w:r>
    </w:p>
    <w:p w:rsidR="007A3ECC" w:rsidRPr="002C6803" w:rsidRDefault="007A3ECC" w:rsidP="00E96034">
      <w:pPr>
        <w:pStyle w:val="Prrafodelista"/>
        <w:jc w:val="both"/>
        <w:rPr>
          <w:b/>
          <w:sz w:val="24"/>
          <w:szCs w:val="24"/>
          <w:lang w:val="fr-FR"/>
        </w:rPr>
      </w:pPr>
    </w:p>
    <w:p w:rsidR="007A3ECC" w:rsidRPr="002C6803" w:rsidRDefault="00D44C4A" w:rsidP="003C3946">
      <w:pPr>
        <w:pStyle w:val="Prrafodelista"/>
        <w:numPr>
          <w:ilvl w:val="0"/>
          <w:numId w:val="8"/>
        </w:numPr>
        <w:spacing w:before="240"/>
        <w:ind w:left="0"/>
        <w:jc w:val="both"/>
        <w:rPr>
          <w:sz w:val="24"/>
          <w:szCs w:val="24"/>
          <w:lang w:val="fr-FR"/>
        </w:rPr>
      </w:pPr>
      <w:r w:rsidRPr="002C6803">
        <w:rPr>
          <w:b/>
          <w:sz w:val="24"/>
          <w:szCs w:val="24"/>
          <w:lang w:val="fr-FR"/>
        </w:rPr>
        <w:t>DÉFINITIONS</w:t>
      </w:r>
      <w:r w:rsidR="002C6803" w:rsidRPr="002C6803">
        <w:rPr>
          <w:b/>
          <w:sz w:val="24"/>
          <w:szCs w:val="24"/>
          <w:lang w:val="fr-FR"/>
        </w:rPr>
        <w:t xml:space="preserve"> </w:t>
      </w:r>
      <w:r w:rsidRPr="002C6803">
        <w:rPr>
          <w:sz w:val="24"/>
          <w:szCs w:val="24"/>
          <w:lang w:val="fr-FR"/>
        </w:rPr>
        <w:t>À moins que le contexte ne l'exige autrement</w:t>
      </w:r>
      <w:r w:rsidR="00482325" w:rsidRPr="002C6803">
        <w:rPr>
          <w:sz w:val="24"/>
          <w:szCs w:val="24"/>
          <w:lang w:val="fr-FR"/>
        </w:rPr>
        <w:t> :</w:t>
      </w:r>
    </w:p>
    <w:p w:rsidR="007A3ECC" w:rsidRPr="002C6803" w:rsidRDefault="007A3ECC" w:rsidP="00E96034">
      <w:pPr>
        <w:pStyle w:val="Prrafodelista"/>
        <w:jc w:val="both"/>
        <w:rPr>
          <w:i/>
          <w:sz w:val="24"/>
          <w:szCs w:val="24"/>
          <w:lang w:val="fr-FR"/>
        </w:rPr>
      </w:pPr>
    </w:p>
    <w:p w:rsidR="005A3B93" w:rsidRPr="002C6803" w:rsidRDefault="00D44C4A" w:rsidP="00FE6ACB">
      <w:pPr>
        <w:pStyle w:val="Prrafodelista"/>
        <w:numPr>
          <w:ilvl w:val="2"/>
          <w:numId w:val="8"/>
        </w:numPr>
        <w:spacing w:before="240"/>
        <w:ind w:left="1276" w:hanging="425"/>
        <w:jc w:val="both"/>
        <w:rPr>
          <w:sz w:val="24"/>
          <w:szCs w:val="24"/>
          <w:lang w:val="fr-FR"/>
        </w:rPr>
      </w:pPr>
      <w:r w:rsidRPr="002C6803">
        <w:rPr>
          <w:i/>
          <w:sz w:val="24"/>
          <w:szCs w:val="24"/>
          <w:lang w:val="fr-FR"/>
        </w:rPr>
        <w:t>Panel d'appel</w:t>
      </w:r>
      <w:r w:rsidRPr="002C6803">
        <w:rPr>
          <w:sz w:val="24"/>
          <w:szCs w:val="24"/>
          <w:lang w:val="fr-FR"/>
        </w:rPr>
        <w:t xml:space="preserve"> </w:t>
      </w:r>
      <w:r w:rsidR="00F46552" w:rsidRPr="002C6803">
        <w:rPr>
          <w:sz w:val="24"/>
          <w:szCs w:val="24"/>
          <w:lang w:val="fr-FR"/>
        </w:rPr>
        <w:t xml:space="preserve">s'entend de la ou des personnes désignées pour entendre un appel dans le cadre de la présente politique. Aucun membre du panel d'appel ne peut être impliqué dans la plainte en tant que défendeur ou témoin ou être partial d'une autre manière. Le </w:t>
      </w:r>
      <w:r w:rsidR="002B20EE" w:rsidRPr="002C6803">
        <w:rPr>
          <w:sz w:val="24"/>
          <w:szCs w:val="24"/>
          <w:lang w:val="fr-FR"/>
        </w:rPr>
        <w:t>p</w:t>
      </w:r>
      <w:r w:rsidR="00F46552" w:rsidRPr="002C6803">
        <w:rPr>
          <w:sz w:val="24"/>
          <w:szCs w:val="24"/>
          <w:lang w:val="fr-FR"/>
        </w:rPr>
        <w:t xml:space="preserve">anel d'appel peut inclure un conseiller sans droit de vote dans l'audition </w:t>
      </w:r>
      <w:r w:rsidR="00140671" w:rsidRPr="002C6803">
        <w:rPr>
          <w:sz w:val="24"/>
          <w:szCs w:val="24"/>
          <w:lang w:val="fr-FR"/>
        </w:rPr>
        <w:t>de l’appel</w:t>
      </w:r>
      <w:r w:rsidR="00F46552" w:rsidRPr="002C6803">
        <w:rPr>
          <w:sz w:val="24"/>
          <w:szCs w:val="24"/>
          <w:lang w:val="fr-FR"/>
        </w:rPr>
        <w:t xml:space="preserve">, qui peut être l'avocat général </w:t>
      </w:r>
      <w:r w:rsidR="001611A1" w:rsidRPr="002C6803">
        <w:rPr>
          <w:sz w:val="24"/>
          <w:szCs w:val="24"/>
          <w:lang w:val="fr-FR"/>
        </w:rPr>
        <w:t>du DSST</w:t>
      </w:r>
      <w:r w:rsidR="00F46552" w:rsidRPr="002C6803">
        <w:rPr>
          <w:sz w:val="24"/>
          <w:szCs w:val="24"/>
          <w:lang w:val="fr-FR"/>
        </w:rPr>
        <w:t xml:space="preserve">, un avocat spécial ou toute autre personne appropriée. En aucune circonstance, un membre du panel d'appel ou un conseiller du panel d'appel ne peut être le coordinateur du </w:t>
      </w:r>
      <w:r w:rsidR="00F92592" w:rsidRPr="002C6803">
        <w:rPr>
          <w:sz w:val="24"/>
          <w:szCs w:val="24"/>
          <w:lang w:val="fr-FR"/>
        </w:rPr>
        <w:t>Titre IX</w:t>
      </w:r>
      <w:r w:rsidR="00F46552" w:rsidRPr="002C6803">
        <w:rPr>
          <w:sz w:val="24"/>
          <w:szCs w:val="24"/>
          <w:lang w:val="fr-FR"/>
        </w:rPr>
        <w:t xml:space="preserve"> ou un des décideurs. Dans presque toutes les circonstances, le panel d'appel sera le chef des ressources humaines </w:t>
      </w:r>
      <w:r w:rsidR="001611A1" w:rsidRPr="002C6803">
        <w:rPr>
          <w:sz w:val="24"/>
          <w:szCs w:val="24"/>
          <w:lang w:val="fr-FR"/>
        </w:rPr>
        <w:t>du DSST</w:t>
      </w:r>
      <w:r w:rsidR="00F46552" w:rsidRPr="002C6803">
        <w:rPr>
          <w:sz w:val="24"/>
          <w:szCs w:val="24"/>
          <w:lang w:val="fr-FR"/>
        </w:rPr>
        <w:t xml:space="preserve">. Ce poste est actuellement occupé par Christine Nelson, qui peut être contactée au (303) 524-6324, </w:t>
      </w:r>
      <w:hyperlink r:id="rId11" w:history="1">
        <w:r w:rsidR="009F70F5" w:rsidRPr="002C6803">
          <w:rPr>
            <w:rStyle w:val="Hipervnculo"/>
            <w:sz w:val="24"/>
            <w:szCs w:val="24"/>
            <w:lang w:val="fr-FR"/>
          </w:rPr>
          <w:t>Christine.Nelson@scienceandtech.org</w:t>
        </w:r>
      </w:hyperlink>
      <w:r w:rsidR="009F70F5" w:rsidRPr="002C6803">
        <w:rPr>
          <w:sz w:val="24"/>
          <w:szCs w:val="24"/>
          <w:lang w:val="fr-FR"/>
        </w:rPr>
        <w:t>.</w:t>
      </w:r>
      <w:r w:rsidR="00F46552" w:rsidRPr="002C6803">
        <w:rPr>
          <w:sz w:val="24"/>
          <w:szCs w:val="24"/>
          <w:lang w:val="fr-FR"/>
        </w:rPr>
        <w:t xml:space="preserve"> Si la chef des ressources humaines ne peut pas </w:t>
      </w:r>
      <w:r w:rsidR="002B20EE" w:rsidRPr="002C6803">
        <w:rPr>
          <w:sz w:val="24"/>
          <w:szCs w:val="24"/>
          <w:lang w:val="fr-FR"/>
        </w:rPr>
        <w:t xml:space="preserve">remplir la fonction du </w:t>
      </w:r>
      <w:r w:rsidR="00F46552" w:rsidRPr="002C6803">
        <w:rPr>
          <w:sz w:val="24"/>
          <w:szCs w:val="24"/>
          <w:lang w:val="fr-FR"/>
        </w:rPr>
        <w:t xml:space="preserve">panel d'appel, elle peut nommer une ou plusieurs personnes impartiales au sein du réseau </w:t>
      </w:r>
      <w:r w:rsidR="001611A1" w:rsidRPr="002C6803">
        <w:rPr>
          <w:sz w:val="24"/>
          <w:szCs w:val="24"/>
          <w:lang w:val="fr-FR"/>
        </w:rPr>
        <w:t>du DSST</w:t>
      </w:r>
      <w:r w:rsidR="00F46552" w:rsidRPr="002C6803">
        <w:rPr>
          <w:sz w:val="24"/>
          <w:szCs w:val="24"/>
          <w:lang w:val="fr-FR"/>
        </w:rPr>
        <w:t xml:space="preserve"> pour jouer ce rôle.</w:t>
      </w:r>
    </w:p>
    <w:p w:rsidR="005A3B93" w:rsidRPr="002C6803" w:rsidRDefault="00187E60" w:rsidP="00FE6ACB">
      <w:pPr>
        <w:pStyle w:val="Prrafodelista"/>
        <w:numPr>
          <w:ilvl w:val="2"/>
          <w:numId w:val="8"/>
        </w:numPr>
        <w:spacing w:before="240"/>
        <w:ind w:left="1276" w:hanging="425"/>
        <w:jc w:val="both"/>
        <w:rPr>
          <w:sz w:val="24"/>
          <w:szCs w:val="24"/>
          <w:lang w:val="fr-FR"/>
        </w:rPr>
      </w:pPr>
      <w:r w:rsidRPr="002C6803">
        <w:rPr>
          <w:i/>
          <w:sz w:val="24"/>
          <w:szCs w:val="24"/>
          <w:lang w:val="fr-FR"/>
        </w:rPr>
        <w:t>P</w:t>
      </w:r>
      <w:r w:rsidR="007141F8" w:rsidRPr="002C6803">
        <w:rPr>
          <w:i/>
          <w:sz w:val="24"/>
          <w:szCs w:val="24"/>
          <w:lang w:val="fr-FR"/>
        </w:rPr>
        <w:t>laignant</w:t>
      </w:r>
      <w:r w:rsidR="00F46552" w:rsidRPr="002C6803">
        <w:rPr>
          <w:sz w:val="24"/>
          <w:szCs w:val="24"/>
          <w:lang w:val="fr-FR"/>
        </w:rPr>
        <w:t xml:space="preserve"> s'entend d'une personne qui est supposée être la cible d'un</w:t>
      </w:r>
      <w:r w:rsidR="004476E3" w:rsidRPr="002C6803">
        <w:rPr>
          <w:sz w:val="24"/>
          <w:szCs w:val="24"/>
          <w:lang w:val="fr-FR"/>
        </w:rPr>
        <w:t xml:space="preserve"> comportement </w:t>
      </w:r>
      <w:r w:rsidR="00F46552" w:rsidRPr="002C6803">
        <w:rPr>
          <w:sz w:val="24"/>
          <w:szCs w:val="24"/>
          <w:lang w:val="fr-FR"/>
        </w:rPr>
        <w:t>qui pourrait constituer un harcèlement sexuel. Le "</w:t>
      </w:r>
      <w:r w:rsidR="007141F8" w:rsidRPr="002C6803">
        <w:rPr>
          <w:sz w:val="24"/>
          <w:szCs w:val="24"/>
          <w:lang w:val="fr-FR"/>
        </w:rPr>
        <w:t>plaignant</w:t>
      </w:r>
      <w:r w:rsidR="00F46552" w:rsidRPr="002C6803">
        <w:rPr>
          <w:sz w:val="24"/>
          <w:szCs w:val="24"/>
          <w:lang w:val="fr-FR"/>
        </w:rPr>
        <w:t xml:space="preserve">" comprend un </w:t>
      </w:r>
      <w:r w:rsidR="007141F8" w:rsidRPr="002C6803">
        <w:rPr>
          <w:sz w:val="24"/>
          <w:szCs w:val="24"/>
          <w:lang w:val="fr-FR"/>
        </w:rPr>
        <w:t>plaignant</w:t>
      </w:r>
      <w:r w:rsidR="00F46552" w:rsidRPr="002C6803">
        <w:rPr>
          <w:sz w:val="24"/>
          <w:szCs w:val="24"/>
          <w:lang w:val="fr-FR"/>
        </w:rPr>
        <w:t xml:space="preserve"> potentiel, par exemple une personne identifiée par un tiers comme étant une victime potentielle de harcèlement sexuel.</w:t>
      </w:r>
    </w:p>
    <w:p w:rsidR="005A3B93" w:rsidRPr="002C6803" w:rsidRDefault="00F46552" w:rsidP="00FE6ACB">
      <w:pPr>
        <w:pStyle w:val="Prrafodelista"/>
        <w:numPr>
          <w:ilvl w:val="2"/>
          <w:numId w:val="8"/>
        </w:numPr>
        <w:spacing w:before="240"/>
        <w:ind w:left="1276" w:hanging="425"/>
        <w:jc w:val="both"/>
        <w:rPr>
          <w:sz w:val="24"/>
          <w:szCs w:val="24"/>
          <w:lang w:val="fr-FR"/>
        </w:rPr>
      </w:pPr>
      <w:r w:rsidRPr="002C6803">
        <w:rPr>
          <w:i/>
          <w:sz w:val="24"/>
          <w:szCs w:val="24"/>
          <w:lang w:val="fr-FR"/>
        </w:rPr>
        <w:t xml:space="preserve">Coordinateur </w:t>
      </w:r>
      <w:r w:rsidRPr="002C6803">
        <w:rPr>
          <w:sz w:val="24"/>
          <w:szCs w:val="24"/>
          <w:lang w:val="fr-FR"/>
        </w:rPr>
        <w:t xml:space="preserve">s'entend d'une personne désignée comme coordinateur du </w:t>
      </w:r>
      <w:r w:rsidR="00F92592" w:rsidRPr="002C6803">
        <w:rPr>
          <w:sz w:val="24"/>
          <w:szCs w:val="24"/>
          <w:lang w:val="fr-FR"/>
        </w:rPr>
        <w:t>Titre IX</w:t>
      </w:r>
      <w:r w:rsidR="009F70F5" w:rsidRPr="002C6803">
        <w:rPr>
          <w:sz w:val="24"/>
          <w:szCs w:val="24"/>
          <w:lang w:val="fr-FR"/>
        </w:rPr>
        <w:t xml:space="preserve"> pour l'ensemble du réseau </w:t>
      </w:r>
      <w:r w:rsidR="001611A1" w:rsidRPr="002C6803">
        <w:rPr>
          <w:sz w:val="24"/>
          <w:szCs w:val="24"/>
          <w:lang w:val="fr-FR"/>
        </w:rPr>
        <w:t>du DSST</w:t>
      </w:r>
      <w:r w:rsidRPr="002C6803">
        <w:rPr>
          <w:sz w:val="24"/>
          <w:szCs w:val="24"/>
          <w:lang w:val="fr-FR"/>
        </w:rPr>
        <w:t xml:space="preserve"> ou pour une école particulière </w:t>
      </w:r>
      <w:r w:rsidR="001611A1" w:rsidRPr="002C6803">
        <w:rPr>
          <w:sz w:val="24"/>
          <w:szCs w:val="24"/>
          <w:lang w:val="fr-FR"/>
        </w:rPr>
        <w:t>du DSST</w:t>
      </w:r>
      <w:r w:rsidRPr="002C6803">
        <w:rPr>
          <w:sz w:val="24"/>
          <w:szCs w:val="24"/>
          <w:lang w:val="fr-FR"/>
        </w:rPr>
        <w:t xml:space="preserve">. Un coordinateur du </w:t>
      </w:r>
      <w:r w:rsidR="00F92592" w:rsidRPr="002C6803">
        <w:rPr>
          <w:sz w:val="24"/>
          <w:szCs w:val="24"/>
          <w:lang w:val="fr-FR"/>
        </w:rPr>
        <w:t>Titre IX</w:t>
      </w:r>
      <w:r w:rsidRPr="002C6803">
        <w:rPr>
          <w:sz w:val="24"/>
          <w:szCs w:val="24"/>
          <w:lang w:val="fr-FR"/>
        </w:rPr>
        <w:t xml:space="preserve"> joue le rôle de coordinateur et peut déléguer cette responsabilité au cas par cas. </w:t>
      </w:r>
      <w:r w:rsidR="001611A1" w:rsidRPr="002C6803">
        <w:rPr>
          <w:sz w:val="24"/>
          <w:szCs w:val="24"/>
          <w:lang w:val="fr-FR"/>
        </w:rPr>
        <w:t>Le DSST</w:t>
      </w:r>
      <w:r w:rsidRPr="002C6803">
        <w:rPr>
          <w:sz w:val="24"/>
          <w:szCs w:val="24"/>
          <w:lang w:val="fr-FR"/>
        </w:rPr>
        <w:t xml:space="preserve"> publiera de manière visible sur son site web et fera connaître de toute autre manière le nom des coordinateurs du </w:t>
      </w:r>
      <w:r w:rsidR="00F92592" w:rsidRPr="002C6803">
        <w:rPr>
          <w:sz w:val="24"/>
          <w:szCs w:val="24"/>
          <w:lang w:val="fr-FR"/>
        </w:rPr>
        <w:t>Titre IX</w:t>
      </w:r>
      <w:r w:rsidRPr="002C6803">
        <w:rPr>
          <w:sz w:val="24"/>
          <w:szCs w:val="24"/>
          <w:lang w:val="fr-FR"/>
        </w:rPr>
        <w:t>, tels qu'ils sont désignés de temps à autre.</w:t>
      </w:r>
    </w:p>
    <w:p w:rsidR="005A3B93" w:rsidRPr="002C6803" w:rsidRDefault="00C82EBD" w:rsidP="00FE6ACB">
      <w:pPr>
        <w:pStyle w:val="Prrafodelista"/>
        <w:numPr>
          <w:ilvl w:val="2"/>
          <w:numId w:val="8"/>
        </w:numPr>
        <w:spacing w:before="240"/>
        <w:ind w:left="1276" w:hanging="425"/>
        <w:jc w:val="both"/>
        <w:rPr>
          <w:sz w:val="24"/>
          <w:szCs w:val="24"/>
          <w:lang w:val="fr-FR"/>
        </w:rPr>
      </w:pPr>
      <w:r w:rsidRPr="002C6803">
        <w:rPr>
          <w:i/>
          <w:sz w:val="24"/>
          <w:szCs w:val="24"/>
          <w:lang w:val="fr-FR"/>
        </w:rPr>
        <w:t>Enquêteur</w:t>
      </w:r>
      <w:r w:rsidR="00F46552" w:rsidRPr="002C6803">
        <w:rPr>
          <w:sz w:val="24"/>
          <w:szCs w:val="24"/>
          <w:lang w:val="fr-FR"/>
        </w:rPr>
        <w:t xml:space="preserve"> s'entend d'une personne pour évaluer objectivement la crédibilité des témoins, de synthétiser les preuves et de prendre en compte les circonstances uniques de chaque situation impliquée dans un acte ou un </w:t>
      </w:r>
      <w:r w:rsidR="007A0077" w:rsidRPr="002C6803">
        <w:rPr>
          <w:sz w:val="24"/>
          <w:szCs w:val="24"/>
          <w:lang w:val="fr-FR"/>
        </w:rPr>
        <w:t xml:space="preserve">harcèlement sexuel systématique </w:t>
      </w:r>
      <w:r w:rsidR="00F46552" w:rsidRPr="002C6803">
        <w:rPr>
          <w:sz w:val="24"/>
          <w:szCs w:val="24"/>
          <w:lang w:val="fr-FR"/>
        </w:rPr>
        <w:t>présumé. Le coordinateur peut être l'enquêteur ou peut déléguer cette responsabilité à un enquêteur extérieur qualifié. Un enquêteur ne peut avoir de conflit d'intérêts dans une affaire faisant l'objet d'une enquête.</w:t>
      </w:r>
    </w:p>
    <w:p w:rsidR="005A3B93" w:rsidRPr="002C6803" w:rsidRDefault="00BA4A7E" w:rsidP="00FE6ACB">
      <w:pPr>
        <w:pStyle w:val="Prrafodelista"/>
        <w:numPr>
          <w:ilvl w:val="2"/>
          <w:numId w:val="8"/>
        </w:numPr>
        <w:spacing w:before="240"/>
        <w:ind w:left="1276" w:hanging="425"/>
        <w:jc w:val="both"/>
        <w:rPr>
          <w:sz w:val="24"/>
          <w:szCs w:val="24"/>
          <w:lang w:val="fr-FR"/>
        </w:rPr>
      </w:pPr>
      <w:r w:rsidRPr="002C6803">
        <w:rPr>
          <w:i/>
          <w:sz w:val="24"/>
          <w:szCs w:val="24"/>
          <w:lang w:val="fr-FR"/>
        </w:rPr>
        <w:t>Décideurs</w:t>
      </w:r>
      <w:r w:rsidR="00A06E5F" w:rsidRPr="002C6803">
        <w:rPr>
          <w:sz w:val="24"/>
          <w:szCs w:val="24"/>
          <w:lang w:val="fr-FR"/>
        </w:rPr>
        <w:t xml:space="preserve"> s'entend </w:t>
      </w:r>
      <w:r w:rsidR="00EF584B" w:rsidRPr="002C6803">
        <w:rPr>
          <w:sz w:val="24"/>
          <w:szCs w:val="24"/>
          <w:lang w:val="fr-FR"/>
        </w:rPr>
        <w:t xml:space="preserve">désigne des personnes qui reçoivent de la part du coordinateur du </w:t>
      </w:r>
      <w:r w:rsidR="00F92592" w:rsidRPr="002C6803">
        <w:rPr>
          <w:sz w:val="24"/>
          <w:szCs w:val="24"/>
          <w:lang w:val="fr-FR"/>
        </w:rPr>
        <w:t>Titre IX</w:t>
      </w:r>
      <w:r w:rsidR="00EF584B" w:rsidRPr="002C6803">
        <w:rPr>
          <w:sz w:val="24"/>
          <w:szCs w:val="24"/>
          <w:lang w:val="fr-FR"/>
        </w:rPr>
        <w:t xml:space="preserve"> une recommandation concernant une plainte pour harcèlement sexuel, évaluent les preuve</w:t>
      </w:r>
      <w:r w:rsidR="00C23544" w:rsidRPr="002C6803">
        <w:rPr>
          <w:sz w:val="24"/>
          <w:szCs w:val="24"/>
          <w:lang w:val="fr-FR"/>
        </w:rPr>
        <w:t>s</w:t>
      </w:r>
      <w:r w:rsidR="00EF584B" w:rsidRPr="002C6803">
        <w:rPr>
          <w:sz w:val="24"/>
          <w:szCs w:val="24"/>
          <w:lang w:val="fr-FR"/>
        </w:rPr>
        <w:t xml:space="preserve"> pertinent</w:t>
      </w:r>
      <w:r w:rsidR="00C23544" w:rsidRPr="002C6803">
        <w:rPr>
          <w:sz w:val="24"/>
          <w:szCs w:val="24"/>
          <w:lang w:val="fr-FR"/>
        </w:rPr>
        <w:t>e</w:t>
      </w:r>
      <w:r w:rsidR="00EF584B" w:rsidRPr="002C6803">
        <w:rPr>
          <w:sz w:val="24"/>
          <w:szCs w:val="24"/>
          <w:lang w:val="fr-FR"/>
        </w:rPr>
        <w:t xml:space="preserve">s et décident si la charge de la preuve a été remplie pour déterminer qu'un défendeur a commis des faits de harcèlement sexuel. Les décideurs seront le coordinateur du </w:t>
      </w:r>
      <w:r w:rsidR="00F92592" w:rsidRPr="002C6803">
        <w:rPr>
          <w:sz w:val="24"/>
          <w:szCs w:val="24"/>
          <w:lang w:val="fr-FR"/>
        </w:rPr>
        <w:t>Titre IX</w:t>
      </w:r>
      <w:r w:rsidR="00EF584B" w:rsidRPr="002C6803">
        <w:rPr>
          <w:sz w:val="24"/>
          <w:szCs w:val="24"/>
          <w:lang w:val="fr-FR"/>
        </w:rPr>
        <w:t xml:space="preserve">, le conseiller en mesures de soutien et un membre de l'équipe administrative, à moins que l'un ou tous les décideurs ne soient impliqués dans la plainte en tant que défendeur ou témoin, auquel cas le chef des ressources humaines désignera un décideur indépendant. Les décideurs ne peuvent pas être un coordinateur du </w:t>
      </w:r>
      <w:r w:rsidR="00F92592" w:rsidRPr="002C6803">
        <w:rPr>
          <w:sz w:val="24"/>
          <w:szCs w:val="24"/>
          <w:lang w:val="fr-FR"/>
        </w:rPr>
        <w:t>Titre IX</w:t>
      </w:r>
      <w:r w:rsidR="00EF584B" w:rsidRPr="002C6803">
        <w:rPr>
          <w:sz w:val="24"/>
          <w:szCs w:val="24"/>
          <w:lang w:val="fr-FR"/>
        </w:rPr>
        <w:t xml:space="preserve"> et un enquêteur</w:t>
      </w:r>
      <w:r w:rsidR="00A06E5F" w:rsidRPr="002C6803">
        <w:rPr>
          <w:sz w:val="24"/>
          <w:szCs w:val="24"/>
          <w:lang w:val="fr-FR"/>
        </w:rPr>
        <w:t>.</w:t>
      </w:r>
    </w:p>
    <w:p w:rsidR="005A3B93" w:rsidRPr="002C6803" w:rsidRDefault="00BA4A7E" w:rsidP="00FE6ACB">
      <w:pPr>
        <w:pStyle w:val="Prrafodelista"/>
        <w:numPr>
          <w:ilvl w:val="2"/>
          <w:numId w:val="8"/>
        </w:numPr>
        <w:spacing w:before="240"/>
        <w:ind w:left="1276" w:hanging="425"/>
        <w:jc w:val="both"/>
        <w:rPr>
          <w:sz w:val="24"/>
          <w:szCs w:val="24"/>
          <w:lang w:val="fr-FR"/>
        </w:rPr>
      </w:pPr>
      <w:r w:rsidRPr="002C6803">
        <w:rPr>
          <w:i/>
          <w:sz w:val="24"/>
          <w:szCs w:val="24"/>
          <w:lang w:val="fr-FR"/>
        </w:rPr>
        <w:t>Mesures de soutien</w:t>
      </w:r>
      <w:r w:rsidR="00A06E5F" w:rsidRPr="002C6803">
        <w:rPr>
          <w:sz w:val="24"/>
          <w:szCs w:val="24"/>
          <w:lang w:val="fr-FR"/>
        </w:rPr>
        <w:t xml:space="preserve"> veut dire des services individualisés, non disciplinaires et non punitifs, dont le but est de rétablir ou de préserver l'égalité d'accès du </w:t>
      </w:r>
      <w:r w:rsidR="007141F8" w:rsidRPr="002C6803">
        <w:rPr>
          <w:sz w:val="24"/>
          <w:szCs w:val="24"/>
          <w:lang w:val="fr-FR"/>
        </w:rPr>
        <w:t>plaignant</w:t>
      </w:r>
      <w:r w:rsidR="00A06E5F" w:rsidRPr="002C6803">
        <w:rPr>
          <w:sz w:val="24"/>
          <w:szCs w:val="24"/>
          <w:lang w:val="fr-FR"/>
        </w:rPr>
        <w:t xml:space="preserve"> aux programmes et activités éducatifs </w:t>
      </w:r>
      <w:r w:rsidR="001611A1" w:rsidRPr="002C6803">
        <w:rPr>
          <w:sz w:val="24"/>
          <w:szCs w:val="24"/>
          <w:lang w:val="fr-FR"/>
        </w:rPr>
        <w:t>du DSST</w:t>
      </w:r>
      <w:r w:rsidR="00A06E5F" w:rsidRPr="002C6803">
        <w:rPr>
          <w:sz w:val="24"/>
          <w:szCs w:val="24"/>
          <w:lang w:val="fr-FR"/>
        </w:rPr>
        <w:t xml:space="preserve"> (y compris l'emploi), sans imposer un fardeau excessivement lourd à l'autre partie (c'est-à-dire le défendeur), et qui sont offerts gratuitement. Les mesures de soutien peuvent inclure, sans s'y limiter, le conseil, le mentorat, la modification </w:t>
      </w:r>
      <w:r w:rsidR="00A06E5F" w:rsidRPr="002C6803">
        <w:rPr>
          <w:sz w:val="24"/>
          <w:szCs w:val="24"/>
          <w:lang w:val="fr-FR"/>
        </w:rPr>
        <w:lastRenderedPageBreak/>
        <w:t xml:space="preserve">des cours, les changements de l'horaire des cours, le contrôle, la surveillance ou des activités de justice réparatrice, selon ce qui est jugé approprié par le coordinateur du </w:t>
      </w:r>
      <w:r w:rsidR="00F92592" w:rsidRPr="002C6803">
        <w:rPr>
          <w:sz w:val="24"/>
          <w:szCs w:val="24"/>
          <w:lang w:val="fr-FR"/>
        </w:rPr>
        <w:t>Titre IX</w:t>
      </w:r>
      <w:r w:rsidR="00A06E5F" w:rsidRPr="002C6803">
        <w:rPr>
          <w:sz w:val="24"/>
          <w:szCs w:val="24"/>
          <w:lang w:val="fr-FR"/>
        </w:rPr>
        <w:t xml:space="preserve">. Au moment opportun, le coordinateur du </w:t>
      </w:r>
      <w:r w:rsidR="00F92592" w:rsidRPr="002C6803">
        <w:rPr>
          <w:sz w:val="24"/>
          <w:szCs w:val="24"/>
          <w:lang w:val="fr-FR"/>
        </w:rPr>
        <w:t>Titre IX</w:t>
      </w:r>
      <w:r w:rsidR="00A06E5F" w:rsidRPr="002C6803">
        <w:rPr>
          <w:sz w:val="24"/>
          <w:szCs w:val="24"/>
          <w:lang w:val="fr-FR"/>
        </w:rPr>
        <w:t xml:space="preserve"> doit proposer des mesures de soutien au </w:t>
      </w:r>
      <w:r w:rsidR="007141F8" w:rsidRPr="002C6803">
        <w:rPr>
          <w:sz w:val="24"/>
          <w:szCs w:val="24"/>
          <w:lang w:val="fr-FR"/>
        </w:rPr>
        <w:t>plaignant</w:t>
      </w:r>
      <w:r w:rsidR="00A06E5F" w:rsidRPr="002C6803">
        <w:rPr>
          <w:sz w:val="24"/>
          <w:szCs w:val="24"/>
          <w:lang w:val="fr-FR"/>
        </w:rPr>
        <w:t xml:space="preserve"> et au défendeur.</w:t>
      </w:r>
    </w:p>
    <w:p w:rsidR="005A3B93" w:rsidRPr="002C6803" w:rsidRDefault="005A3B93" w:rsidP="00FE6ACB">
      <w:pPr>
        <w:pStyle w:val="Prrafodelista"/>
        <w:numPr>
          <w:ilvl w:val="2"/>
          <w:numId w:val="8"/>
        </w:numPr>
        <w:tabs>
          <w:tab w:val="left" w:pos="1276"/>
        </w:tabs>
        <w:spacing w:before="240"/>
        <w:ind w:left="1276" w:hanging="425"/>
        <w:jc w:val="both"/>
        <w:rPr>
          <w:sz w:val="24"/>
          <w:szCs w:val="24"/>
          <w:lang w:val="fr-FR"/>
        </w:rPr>
      </w:pPr>
      <w:r w:rsidRPr="002C6803">
        <w:rPr>
          <w:i/>
          <w:sz w:val="24"/>
          <w:szCs w:val="24"/>
          <w:lang w:val="fr-FR"/>
        </w:rPr>
        <w:t>Programme ou activité éducative</w:t>
      </w:r>
      <w:r w:rsidRPr="002C6803">
        <w:rPr>
          <w:sz w:val="24"/>
          <w:szCs w:val="24"/>
          <w:lang w:val="fr-FR"/>
        </w:rPr>
        <w:t xml:space="preserve"> désigne les campus </w:t>
      </w:r>
      <w:r w:rsidR="001611A1" w:rsidRPr="002C6803">
        <w:rPr>
          <w:sz w:val="24"/>
          <w:szCs w:val="24"/>
          <w:lang w:val="fr-FR"/>
        </w:rPr>
        <w:t>du DSST</w:t>
      </w:r>
      <w:r w:rsidRPr="002C6803">
        <w:rPr>
          <w:sz w:val="24"/>
          <w:szCs w:val="24"/>
          <w:lang w:val="fr-FR"/>
        </w:rPr>
        <w:t xml:space="preserve">, le Bureau Central </w:t>
      </w:r>
      <w:r w:rsidR="001611A1" w:rsidRPr="002C6803">
        <w:rPr>
          <w:sz w:val="24"/>
          <w:szCs w:val="24"/>
          <w:lang w:val="fr-FR"/>
        </w:rPr>
        <w:t>du DSST</w:t>
      </w:r>
      <w:r w:rsidRPr="002C6803">
        <w:rPr>
          <w:sz w:val="24"/>
          <w:szCs w:val="24"/>
          <w:lang w:val="fr-FR"/>
        </w:rPr>
        <w:t xml:space="preserve">, et tous les sites, événements ou circonstances dans lesquels </w:t>
      </w:r>
      <w:r w:rsidR="001611A1" w:rsidRPr="002C6803">
        <w:rPr>
          <w:sz w:val="24"/>
          <w:szCs w:val="24"/>
          <w:lang w:val="fr-FR"/>
        </w:rPr>
        <w:t>le DSST</w:t>
      </w:r>
      <w:r w:rsidRPr="002C6803">
        <w:rPr>
          <w:sz w:val="24"/>
          <w:szCs w:val="24"/>
          <w:lang w:val="fr-FR"/>
        </w:rPr>
        <w:t xml:space="preserve"> exerce un contrôle substantiel sur un défendeur et le contexte dans lequel le harcèlement sexuel présumé se produit.</w:t>
      </w:r>
    </w:p>
    <w:p w:rsidR="005A3B93" w:rsidRPr="002C6803" w:rsidRDefault="005A3B93" w:rsidP="00FE6ACB">
      <w:pPr>
        <w:pStyle w:val="Prrafodelista"/>
        <w:numPr>
          <w:ilvl w:val="2"/>
          <w:numId w:val="8"/>
        </w:numPr>
        <w:tabs>
          <w:tab w:val="left" w:pos="1276"/>
        </w:tabs>
        <w:spacing w:before="240"/>
        <w:ind w:left="1276" w:hanging="425"/>
        <w:jc w:val="both"/>
        <w:rPr>
          <w:sz w:val="24"/>
          <w:szCs w:val="24"/>
          <w:lang w:val="fr-FR"/>
        </w:rPr>
      </w:pPr>
      <w:r w:rsidRPr="002C6803">
        <w:rPr>
          <w:i/>
          <w:sz w:val="24"/>
          <w:szCs w:val="24"/>
          <w:lang w:val="fr-FR"/>
        </w:rPr>
        <w:t xml:space="preserve">Parties </w:t>
      </w:r>
      <w:r w:rsidRPr="002C6803">
        <w:rPr>
          <w:sz w:val="24"/>
          <w:szCs w:val="24"/>
          <w:lang w:val="fr-FR"/>
        </w:rPr>
        <w:t xml:space="preserve">désigne le(s) </w:t>
      </w:r>
      <w:r w:rsidR="007141F8" w:rsidRPr="002C6803">
        <w:rPr>
          <w:sz w:val="24"/>
          <w:szCs w:val="24"/>
          <w:lang w:val="fr-FR"/>
        </w:rPr>
        <w:t>plaignant</w:t>
      </w:r>
      <w:r w:rsidRPr="002C6803">
        <w:rPr>
          <w:sz w:val="24"/>
          <w:szCs w:val="24"/>
          <w:lang w:val="fr-FR"/>
        </w:rPr>
        <w:t>(s) et le(s) défendeur(s) dans une affaire individuelle.</w:t>
      </w:r>
    </w:p>
    <w:p w:rsidR="005A3B93" w:rsidRPr="002C6803" w:rsidRDefault="0030044F" w:rsidP="00FE6ACB">
      <w:pPr>
        <w:pStyle w:val="Prrafodelista"/>
        <w:numPr>
          <w:ilvl w:val="2"/>
          <w:numId w:val="8"/>
        </w:numPr>
        <w:tabs>
          <w:tab w:val="left" w:pos="1276"/>
        </w:tabs>
        <w:spacing w:before="240"/>
        <w:ind w:left="1276" w:hanging="425"/>
        <w:jc w:val="both"/>
        <w:rPr>
          <w:sz w:val="24"/>
          <w:szCs w:val="24"/>
          <w:lang w:val="fr-FR"/>
        </w:rPr>
      </w:pPr>
      <w:r w:rsidRPr="002C6803">
        <w:rPr>
          <w:i/>
          <w:sz w:val="24"/>
          <w:szCs w:val="24"/>
          <w:lang w:val="fr-FR"/>
        </w:rPr>
        <w:t>D</w:t>
      </w:r>
      <w:r w:rsidR="00454854" w:rsidRPr="002C6803">
        <w:rPr>
          <w:i/>
          <w:sz w:val="24"/>
          <w:szCs w:val="24"/>
          <w:lang w:val="fr-FR"/>
        </w:rPr>
        <w:t>éfendeur</w:t>
      </w:r>
      <w:r w:rsidR="005A3B93" w:rsidRPr="002C6803">
        <w:rPr>
          <w:i/>
          <w:sz w:val="24"/>
          <w:szCs w:val="24"/>
          <w:lang w:val="fr-FR"/>
        </w:rPr>
        <w:t xml:space="preserve"> </w:t>
      </w:r>
      <w:r w:rsidR="005A3B93" w:rsidRPr="002C6803">
        <w:rPr>
          <w:sz w:val="24"/>
          <w:szCs w:val="24"/>
          <w:lang w:val="fr-FR"/>
        </w:rPr>
        <w:t>désigne une personne présumée avoir commis un harcèlement sexuel.</w:t>
      </w:r>
    </w:p>
    <w:p w:rsidR="005A3B93" w:rsidRPr="002C6803" w:rsidRDefault="005A3B93" w:rsidP="00FE6ACB">
      <w:pPr>
        <w:pStyle w:val="Prrafodelista"/>
        <w:numPr>
          <w:ilvl w:val="2"/>
          <w:numId w:val="8"/>
        </w:numPr>
        <w:tabs>
          <w:tab w:val="left" w:pos="1276"/>
        </w:tabs>
        <w:spacing w:before="240"/>
        <w:ind w:left="1276" w:hanging="425"/>
        <w:jc w:val="both"/>
        <w:rPr>
          <w:sz w:val="24"/>
          <w:szCs w:val="24"/>
          <w:lang w:val="fr-FR"/>
        </w:rPr>
      </w:pPr>
      <w:r w:rsidRPr="002C6803">
        <w:rPr>
          <w:i/>
          <w:sz w:val="24"/>
          <w:szCs w:val="24"/>
          <w:lang w:val="fr-FR"/>
        </w:rPr>
        <w:t>Harcèlement sexuel</w:t>
      </w:r>
      <w:r w:rsidRPr="002C6803">
        <w:rPr>
          <w:sz w:val="24"/>
          <w:szCs w:val="24"/>
          <w:lang w:val="fr-FR"/>
        </w:rPr>
        <w:t xml:space="preserve"> désigne :</w:t>
      </w:r>
    </w:p>
    <w:p w:rsidR="005A3B93" w:rsidRPr="002C6803" w:rsidRDefault="005A3B93" w:rsidP="00B0677B">
      <w:pPr>
        <w:pStyle w:val="Prrafodelista"/>
        <w:numPr>
          <w:ilvl w:val="0"/>
          <w:numId w:val="21"/>
        </w:numPr>
        <w:tabs>
          <w:tab w:val="left" w:pos="2127"/>
        </w:tabs>
        <w:ind w:left="2127"/>
        <w:jc w:val="both"/>
        <w:rPr>
          <w:sz w:val="24"/>
          <w:szCs w:val="24"/>
          <w:lang w:val="fr-FR"/>
        </w:rPr>
      </w:pPr>
      <w:r w:rsidRPr="002C6803">
        <w:rPr>
          <w:sz w:val="24"/>
          <w:szCs w:val="24"/>
          <w:lang w:val="fr-FR"/>
        </w:rPr>
        <w:t xml:space="preserve">Le comportement d'un employé ou d'un membre du conseil d'administration </w:t>
      </w:r>
      <w:r w:rsidR="001611A1" w:rsidRPr="002C6803">
        <w:rPr>
          <w:sz w:val="24"/>
          <w:szCs w:val="24"/>
          <w:lang w:val="fr-FR"/>
        </w:rPr>
        <w:t>du DSST</w:t>
      </w:r>
      <w:r w:rsidRPr="002C6803">
        <w:rPr>
          <w:sz w:val="24"/>
          <w:szCs w:val="24"/>
          <w:lang w:val="fr-FR"/>
        </w:rPr>
        <w:t xml:space="preserve"> consistant à conditionner une aide, un avantage ou un service de l'école, y compris un emploi, à la participation à un comportement sexuel importun (c'est-à-dire le harcèlement de contrepartie)</w:t>
      </w:r>
      <w:r w:rsidR="002C6803" w:rsidRPr="002C6803">
        <w:rPr>
          <w:sz w:val="24"/>
          <w:szCs w:val="24"/>
          <w:lang w:val="fr-FR"/>
        </w:rPr>
        <w:t xml:space="preserve"> </w:t>
      </w:r>
    </w:p>
    <w:p w:rsidR="00B0677B" w:rsidRPr="002C6803" w:rsidRDefault="00B0677B" w:rsidP="00B0677B">
      <w:pPr>
        <w:pStyle w:val="Prrafodelista"/>
        <w:numPr>
          <w:ilvl w:val="0"/>
          <w:numId w:val="21"/>
        </w:numPr>
        <w:tabs>
          <w:tab w:val="left" w:pos="1276"/>
        </w:tabs>
        <w:ind w:left="2127"/>
        <w:jc w:val="both"/>
        <w:rPr>
          <w:sz w:val="24"/>
          <w:szCs w:val="24"/>
          <w:lang w:val="fr-FR"/>
        </w:rPr>
      </w:pPr>
      <w:r w:rsidRPr="002C6803">
        <w:rPr>
          <w:sz w:val="24"/>
          <w:szCs w:val="24"/>
          <w:lang w:val="fr-FR"/>
        </w:rPr>
        <w:t xml:space="preserve">Le comportement d'un membre de l'équipe </w:t>
      </w:r>
      <w:r w:rsidR="001611A1" w:rsidRPr="002C6803">
        <w:rPr>
          <w:sz w:val="24"/>
          <w:szCs w:val="24"/>
          <w:lang w:val="fr-FR"/>
        </w:rPr>
        <w:t>du DSST</w:t>
      </w:r>
      <w:r w:rsidRPr="002C6803">
        <w:rPr>
          <w:sz w:val="24"/>
          <w:szCs w:val="24"/>
          <w:lang w:val="fr-FR"/>
        </w:rPr>
        <w:t xml:space="preserve"> constituant une inconduite sexuelle impliquant un élève ;</w:t>
      </w:r>
    </w:p>
    <w:p w:rsidR="00B0677B" w:rsidRPr="002C6803" w:rsidRDefault="00B0677B" w:rsidP="00B0677B">
      <w:pPr>
        <w:pStyle w:val="Prrafodelista"/>
        <w:numPr>
          <w:ilvl w:val="0"/>
          <w:numId w:val="21"/>
        </w:numPr>
        <w:tabs>
          <w:tab w:val="left" w:pos="1276"/>
        </w:tabs>
        <w:ind w:left="2127"/>
        <w:jc w:val="both"/>
        <w:rPr>
          <w:sz w:val="24"/>
          <w:szCs w:val="24"/>
          <w:lang w:val="fr-FR"/>
        </w:rPr>
      </w:pPr>
      <w:r w:rsidRPr="002C6803">
        <w:rPr>
          <w:sz w:val="24"/>
          <w:szCs w:val="24"/>
          <w:lang w:val="fr-FR"/>
        </w:rPr>
        <w:t xml:space="preserve">Le comportement de la part de toute personne qui est importune et qu'une personne raisonnable considérerait comme si grave, généralisée et objectivement offensante qu'elle prive effectivement une personne de l'égalité d'accès à l'emploi à </w:t>
      </w:r>
      <w:r w:rsidR="001611A1" w:rsidRPr="002C6803">
        <w:rPr>
          <w:sz w:val="24"/>
          <w:szCs w:val="24"/>
          <w:lang w:val="fr-FR"/>
        </w:rPr>
        <w:t>le DSST</w:t>
      </w:r>
      <w:r w:rsidRPr="002C6803">
        <w:rPr>
          <w:sz w:val="24"/>
          <w:szCs w:val="24"/>
          <w:lang w:val="fr-FR"/>
        </w:rPr>
        <w:t xml:space="preserve"> ou au programme et aux activités éducatives </w:t>
      </w:r>
      <w:r w:rsidR="001611A1" w:rsidRPr="002C6803">
        <w:rPr>
          <w:sz w:val="24"/>
          <w:szCs w:val="24"/>
          <w:lang w:val="fr-FR"/>
        </w:rPr>
        <w:t>du DSST</w:t>
      </w:r>
      <w:r w:rsidRPr="002C6803">
        <w:rPr>
          <w:sz w:val="24"/>
          <w:szCs w:val="24"/>
          <w:lang w:val="fr-FR"/>
        </w:rPr>
        <w:t>.</w:t>
      </w:r>
    </w:p>
    <w:p w:rsidR="00B0677B" w:rsidRPr="002C6803" w:rsidRDefault="00B0677B" w:rsidP="00B0677B">
      <w:pPr>
        <w:pStyle w:val="Prrafodelista"/>
        <w:numPr>
          <w:ilvl w:val="0"/>
          <w:numId w:val="21"/>
        </w:numPr>
        <w:tabs>
          <w:tab w:val="left" w:pos="1276"/>
        </w:tabs>
        <w:ind w:left="2127"/>
        <w:jc w:val="both"/>
        <w:rPr>
          <w:sz w:val="24"/>
          <w:szCs w:val="24"/>
          <w:lang w:val="fr-FR"/>
        </w:rPr>
      </w:pPr>
      <w:r w:rsidRPr="002C6803">
        <w:rPr>
          <w:sz w:val="24"/>
          <w:szCs w:val="24"/>
          <w:lang w:val="fr-FR"/>
        </w:rPr>
        <w:t xml:space="preserve">Le comportement de toute personne à l'égard d'un employé ou d'un élève </w:t>
      </w:r>
      <w:r w:rsidR="001611A1" w:rsidRPr="002C6803">
        <w:rPr>
          <w:sz w:val="24"/>
          <w:szCs w:val="24"/>
          <w:lang w:val="fr-FR"/>
        </w:rPr>
        <w:t>du DSST</w:t>
      </w:r>
      <w:r w:rsidRPr="002C6803">
        <w:rPr>
          <w:sz w:val="24"/>
          <w:szCs w:val="24"/>
          <w:lang w:val="fr-FR"/>
        </w:rPr>
        <w:t xml:space="preserve"> qui constitue une agression sexuelle, une violence dans les fréquentations, une violence domestique ou un harcèlement. Veuillez consulter 20 Code des États-Unis § 1092(f)(6)(A)(v) et 34 Code des États-Unis § 12291(a)(8), (10) et (30).</w:t>
      </w:r>
    </w:p>
    <w:p w:rsidR="005A3B93" w:rsidRPr="002C6803" w:rsidRDefault="005A3B93" w:rsidP="005A3B93">
      <w:pPr>
        <w:tabs>
          <w:tab w:val="left" w:pos="1276"/>
        </w:tabs>
        <w:ind w:left="1276" w:hanging="425"/>
        <w:jc w:val="both"/>
        <w:rPr>
          <w:sz w:val="24"/>
          <w:szCs w:val="24"/>
          <w:lang w:val="fr-FR"/>
        </w:rPr>
      </w:pPr>
      <w:r w:rsidRPr="002C6803">
        <w:rPr>
          <w:sz w:val="24"/>
          <w:szCs w:val="24"/>
          <w:lang w:val="fr-FR"/>
        </w:rPr>
        <w:t xml:space="preserve">k) </w:t>
      </w:r>
      <w:r w:rsidR="001611A1" w:rsidRPr="002C6803">
        <w:rPr>
          <w:sz w:val="24"/>
          <w:szCs w:val="24"/>
          <w:lang w:val="fr-FR"/>
        </w:rPr>
        <w:t>Le DSST</w:t>
      </w:r>
      <w:r w:rsidR="00FE6ACB" w:rsidRPr="002C6803">
        <w:rPr>
          <w:sz w:val="24"/>
          <w:szCs w:val="24"/>
          <w:lang w:val="fr-FR"/>
        </w:rPr>
        <w:t xml:space="preserve"> emploie les critères suivants</w:t>
      </w:r>
      <w:r w:rsidRPr="002C6803">
        <w:rPr>
          <w:sz w:val="24"/>
          <w:szCs w:val="24"/>
          <w:lang w:val="fr-FR"/>
        </w:rPr>
        <w:t xml:space="preserve"> pour définir le </w:t>
      </w:r>
      <w:r w:rsidRPr="002C6803">
        <w:rPr>
          <w:i/>
          <w:sz w:val="24"/>
          <w:szCs w:val="24"/>
          <w:lang w:val="fr-FR"/>
        </w:rPr>
        <w:t>consentement</w:t>
      </w:r>
      <w:r w:rsidRPr="002C6803">
        <w:rPr>
          <w:sz w:val="24"/>
          <w:szCs w:val="24"/>
          <w:lang w:val="fr-FR"/>
        </w:rPr>
        <w:t xml:space="preserve"> :</w:t>
      </w:r>
    </w:p>
    <w:p w:rsidR="005A3B93" w:rsidRPr="002C6803" w:rsidRDefault="005A3B93" w:rsidP="00B0677B">
      <w:pPr>
        <w:tabs>
          <w:tab w:val="left" w:pos="2410"/>
        </w:tabs>
        <w:ind w:left="2127" w:hanging="567"/>
        <w:jc w:val="both"/>
        <w:rPr>
          <w:sz w:val="24"/>
          <w:szCs w:val="24"/>
          <w:lang w:val="fr-FR"/>
        </w:rPr>
      </w:pPr>
      <w:r w:rsidRPr="002C6803">
        <w:rPr>
          <w:sz w:val="24"/>
          <w:szCs w:val="24"/>
          <w:lang w:val="fr-FR"/>
        </w:rPr>
        <w:t>i.</w:t>
      </w:r>
      <w:r w:rsidRPr="002C6803">
        <w:rPr>
          <w:sz w:val="24"/>
          <w:szCs w:val="24"/>
          <w:lang w:val="fr-FR"/>
        </w:rPr>
        <w:tab/>
        <w:t xml:space="preserve">Le consentement est actif (et non passif), informé, conscient et volontaire (donné librement). </w:t>
      </w:r>
    </w:p>
    <w:p w:rsidR="005A3B93" w:rsidRPr="002C6803" w:rsidRDefault="005A3B93" w:rsidP="00B0677B">
      <w:pPr>
        <w:tabs>
          <w:tab w:val="left" w:pos="2410"/>
        </w:tabs>
        <w:ind w:left="2127" w:hanging="567"/>
        <w:jc w:val="both"/>
        <w:rPr>
          <w:sz w:val="24"/>
          <w:szCs w:val="24"/>
          <w:lang w:val="fr-FR"/>
        </w:rPr>
      </w:pPr>
      <w:r w:rsidRPr="002C6803">
        <w:rPr>
          <w:sz w:val="24"/>
          <w:szCs w:val="24"/>
          <w:lang w:val="fr-FR"/>
        </w:rPr>
        <w:t>ii.</w:t>
      </w:r>
      <w:r w:rsidRPr="002C6803">
        <w:rPr>
          <w:sz w:val="24"/>
          <w:szCs w:val="24"/>
          <w:lang w:val="fr-FR"/>
        </w:rPr>
        <w:tab/>
        <w:t>Le consentement crée une autorisation mutuellement comprise en ce qui concerne les conditions de l'activité sexuelle.</w:t>
      </w:r>
    </w:p>
    <w:p w:rsidR="005A3B93" w:rsidRPr="002C6803" w:rsidRDefault="005A3B93" w:rsidP="00B0677B">
      <w:pPr>
        <w:tabs>
          <w:tab w:val="left" w:pos="2410"/>
        </w:tabs>
        <w:ind w:left="2127" w:hanging="567"/>
        <w:jc w:val="both"/>
        <w:rPr>
          <w:sz w:val="24"/>
          <w:szCs w:val="24"/>
          <w:lang w:val="fr-FR"/>
        </w:rPr>
      </w:pPr>
      <w:r w:rsidRPr="002C6803">
        <w:rPr>
          <w:sz w:val="24"/>
          <w:szCs w:val="24"/>
          <w:lang w:val="fr-FR"/>
        </w:rPr>
        <w:t>iii.</w:t>
      </w:r>
      <w:r w:rsidRPr="002C6803">
        <w:rPr>
          <w:sz w:val="24"/>
          <w:szCs w:val="24"/>
          <w:lang w:val="fr-FR"/>
        </w:rPr>
        <w:tab/>
        <w:t xml:space="preserve">Selon la définition du consentement </w:t>
      </w:r>
      <w:r w:rsidR="001611A1" w:rsidRPr="002C6803">
        <w:rPr>
          <w:sz w:val="24"/>
          <w:szCs w:val="24"/>
          <w:lang w:val="fr-FR"/>
        </w:rPr>
        <w:t>du DSST</w:t>
      </w:r>
      <w:r w:rsidRPr="002C6803">
        <w:rPr>
          <w:sz w:val="24"/>
          <w:szCs w:val="24"/>
          <w:lang w:val="fr-FR"/>
        </w:rPr>
        <w:t>, "non signifie non" et "rien signifie non". Le silence et la passivité ne sont pas synonymes de consentement.</w:t>
      </w:r>
    </w:p>
    <w:p w:rsidR="005A3B93" w:rsidRPr="002C6803" w:rsidRDefault="005A3B93" w:rsidP="00B0677B">
      <w:pPr>
        <w:tabs>
          <w:tab w:val="left" w:pos="2410"/>
        </w:tabs>
        <w:ind w:left="2127" w:hanging="567"/>
        <w:jc w:val="both"/>
        <w:rPr>
          <w:sz w:val="24"/>
          <w:szCs w:val="24"/>
          <w:lang w:val="fr-FR"/>
        </w:rPr>
      </w:pPr>
      <w:r w:rsidRPr="002C6803">
        <w:rPr>
          <w:sz w:val="24"/>
          <w:szCs w:val="24"/>
          <w:lang w:val="fr-FR"/>
        </w:rPr>
        <w:t>iv.</w:t>
      </w:r>
      <w:r w:rsidRPr="002C6803">
        <w:rPr>
          <w:sz w:val="24"/>
          <w:szCs w:val="24"/>
          <w:lang w:val="fr-FR"/>
        </w:rPr>
        <w:tab/>
        <w:t>Pour être valable, le consentement doit être donné immédiatement avant ou en même temps que l'activité sexuelle ou intime.</w:t>
      </w:r>
    </w:p>
    <w:p w:rsidR="005A3B93" w:rsidRPr="002C6803" w:rsidRDefault="005A3B93" w:rsidP="00B0677B">
      <w:pPr>
        <w:tabs>
          <w:tab w:val="left" w:pos="2410"/>
        </w:tabs>
        <w:ind w:left="2127" w:hanging="567"/>
        <w:jc w:val="both"/>
        <w:rPr>
          <w:sz w:val="24"/>
          <w:szCs w:val="24"/>
          <w:lang w:val="fr-FR"/>
        </w:rPr>
      </w:pPr>
      <w:r w:rsidRPr="002C6803">
        <w:rPr>
          <w:sz w:val="24"/>
          <w:szCs w:val="24"/>
          <w:lang w:val="fr-FR"/>
        </w:rPr>
        <w:t>v.</w:t>
      </w:r>
      <w:r w:rsidRPr="002C6803">
        <w:rPr>
          <w:sz w:val="24"/>
          <w:szCs w:val="24"/>
          <w:lang w:val="fr-FR"/>
        </w:rPr>
        <w:tab/>
        <w:t>Le consentement peut être retiré à tout moment, pourvu qu'il soit clairement communiqué de manière verbale ou non verbale.</w:t>
      </w:r>
    </w:p>
    <w:p w:rsidR="007A3ECC" w:rsidRPr="002C6803" w:rsidRDefault="007A3ECC" w:rsidP="00E96034">
      <w:pPr>
        <w:pStyle w:val="Prrafodelista"/>
        <w:spacing w:before="240"/>
        <w:jc w:val="both"/>
        <w:rPr>
          <w:sz w:val="24"/>
          <w:szCs w:val="24"/>
          <w:lang w:val="fr-FR"/>
        </w:rPr>
      </w:pPr>
    </w:p>
    <w:p w:rsidR="00A05273" w:rsidRPr="002C6803" w:rsidRDefault="00A05273" w:rsidP="00A05273">
      <w:pPr>
        <w:pStyle w:val="Prrafodelista"/>
        <w:spacing w:before="240"/>
        <w:ind w:left="450"/>
        <w:jc w:val="both"/>
        <w:rPr>
          <w:sz w:val="24"/>
          <w:szCs w:val="24"/>
          <w:lang w:val="fr-FR"/>
        </w:rPr>
      </w:pPr>
    </w:p>
    <w:p w:rsidR="00A05273" w:rsidRPr="002C6803" w:rsidRDefault="00A05273" w:rsidP="00A05273">
      <w:pPr>
        <w:pStyle w:val="Prrafodelista"/>
        <w:spacing w:before="240"/>
        <w:ind w:left="450"/>
        <w:jc w:val="both"/>
        <w:rPr>
          <w:sz w:val="24"/>
          <w:szCs w:val="24"/>
          <w:lang w:val="fr-FR"/>
        </w:rPr>
      </w:pPr>
    </w:p>
    <w:p w:rsidR="00A05273" w:rsidRPr="002C6803" w:rsidRDefault="00A05273" w:rsidP="00A05273">
      <w:pPr>
        <w:pStyle w:val="Prrafodelista"/>
        <w:spacing w:before="240"/>
        <w:ind w:left="450"/>
        <w:jc w:val="both"/>
        <w:rPr>
          <w:sz w:val="24"/>
          <w:szCs w:val="24"/>
          <w:lang w:val="fr-FR"/>
        </w:rPr>
      </w:pPr>
    </w:p>
    <w:p w:rsidR="00A05273" w:rsidRPr="002C6803" w:rsidRDefault="00A05273" w:rsidP="00A05273">
      <w:pPr>
        <w:pStyle w:val="Prrafodelista"/>
        <w:spacing w:before="240"/>
        <w:ind w:left="450"/>
        <w:jc w:val="both"/>
        <w:rPr>
          <w:sz w:val="24"/>
          <w:szCs w:val="24"/>
          <w:lang w:val="fr-FR"/>
        </w:rPr>
      </w:pPr>
      <w:r w:rsidRPr="002C6803">
        <w:rPr>
          <w:sz w:val="24"/>
          <w:szCs w:val="24"/>
          <w:lang w:val="fr-FR"/>
        </w:rPr>
        <w:t xml:space="preserve">Il est possible qu'une personne soit harcelée sexuellement par des membres de son propre sexe. </w:t>
      </w:r>
    </w:p>
    <w:p w:rsidR="00A05273" w:rsidRPr="002C6803" w:rsidRDefault="00A05273" w:rsidP="00A05273">
      <w:pPr>
        <w:pStyle w:val="Prrafodelista"/>
        <w:spacing w:before="240"/>
        <w:ind w:left="450"/>
        <w:jc w:val="both"/>
        <w:rPr>
          <w:sz w:val="24"/>
          <w:szCs w:val="24"/>
          <w:lang w:val="fr-FR"/>
        </w:rPr>
      </w:pPr>
    </w:p>
    <w:p w:rsidR="00A05273" w:rsidRPr="002C6803" w:rsidRDefault="00A05273" w:rsidP="00A05273">
      <w:pPr>
        <w:pStyle w:val="Prrafodelista"/>
        <w:spacing w:before="240"/>
        <w:ind w:left="450"/>
        <w:jc w:val="both"/>
        <w:rPr>
          <w:sz w:val="24"/>
          <w:szCs w:val="24"/>
          <w:lang w:val="fr-FR"/>
        </w:rPr>
      </w:pPr>
      <w:r w:rsidRPr="002C6803">
        <w:rPr>
          <w:sz w:val="24"/>
          <w:szCs w:val="24"/>
          <w:lang w:val="fr-FR"/>
        </w:rPr>
        <w:t>L'interdic</w:t>
      </w:r>
      <w:r w:rsidRPr="002C6803">
        <w:rPr>
          <w:sz w:val="24"/>
          <w:szCs w:val="24"/>
          <w:lang w:val="fr-FR"/>
        </w:rPr>
        <w:t xml:space="preserve">tion du harcèlement sexuel par </w:t>
      </w:r>
      <w:r w:rsidR="001611A1" w:rsidRPr="002C6803">
        <w:rPr>
          <w:sz w:val="24"/>
          <w:szCs w:val="24"/>
          <w:lang w:val="fr-FR"/>
        </w:rPr>
        <w:t>le DSST</w:t>
      </w:r>
      <w:r w:rsidRPr="002C6803">
        <w:rPr>
          <w:sz w:val="24"/>
          <w:szCs w:val="24"/>
          <w:lang w:val="fr-FR"/>
        </w:rPr>
        <w:t xml:space="preserve"> </w:t>
      </w:r>
      <w:r w:rsidRPr="002C6803">
        <w:rPr>
          <w:sz w:val="24"/>
          <w:szCs w:val="24"/>
          <w:lang w:val="fr-FR"/>
        </w:rPr>
        <w:t>ne concerne pas les attouchements ou d'autres comportements non sexuels légitimes. Par exemple, un entraîneur d'athlétisme de lycée qui serre dans ses bras un élève qui a marqué un but ou le câlin de consolation d'un enseignant de maternelle pour un enfant qui a un genou écorché ne seront pas considérés comme du harcèlement sexuel.</w:t>
      </w:r>
    </w:p>
    <w:p w:rsidR="00A05273" w:rsidRPr="002C6803" w:rsidRDefault="00A05273" w:rsidP="00A05273">
      <w:pPr>
        <w:pStyle w:val="Prrafodelista"/>
        <w:spacing w:before="240"/>
        <w:ind w:left="450"/>
        <w:jc w:val="both"/>
        <w:rPr>
          <w:sz w:val="24"/>
          <w:szCs w:val="24"/>
          <w:lang w:val="fr-FR"/>
        </w:rPr>
      </w:pPr>
    </w:p>
    <w:p w:rsidR="007A3ECC" w:rsidRPr="002C6803" w:rsidRDefault="00A05273" w:rsidP="00A05273">
      <w:pPr>
        <w:pStyle w:val="Prrafodelista"/>
        <w:spacing w:before="240"/>
        <w:ind w:left="450"/>
        <w:jc w:val="both"/>
        <w:rPr>
          <w:sz w:val="24"/>
          <w:szCs w:val="24"/>
          <w:lang w:val="fr-FR"/>
        </w:rPr>
      </w:pPr>
      <w:r w:rsidRPr="002C6803">
        <w:rPr>
          <w:sz w:val="24"/>
          <w:szCs w:val="24"/>
          <w:lang w:val="fr-FR"/>
        </w:rPr>
        <w:t>De même, la démonstration faite par un élève d'une manœuvre ou d'une technique sportive nécessitant un contact avec un autre élève ne sera probablement pas considérée comme du harcèlement sexuel. Cependant, dans certaines circonstances, un comportement non sexuel pourrait avoir une connotation sexuelle et atteindre le niveau du harcèlement sexuel. Par exemple, si un enseignant fait des câlins répétés à des élèves et les entoure de ses bras dans des circonstances inappropriées, ce comportement peut être consid</w:t>
      </w:r>
      <w:r w:rsidRPr="002C6803">
        <w:rPr>
          <w:sz w:val="24"/>
          <w:szCs w:val="24"/>
          <w:lang w:val="fr-FR"/>
        </w:rPr>
        <w:t>éré comme du harcèlement sexuel</w:t>
      </w:r>
      <w:r w:rsidR="007A3ECC" w:rsidRPr="002C6803">
        <w:rPr>
          <w:sz w:val="24"/>
          <w:szCs w:val="24"/>
          <w:lang w:val="fr-FR"/>
        </w:rPr>
        <w:t>.</w:t>
      </w:r>
    </w:p>
    <w:p w:rsidR="007A3ECC" w:rsidRPr="002C6803" w:rsidRDefault="007A3ECC" w:rsidP="00E96034">
      <w:pPr>
        <w:pStyle w:val="Prrafodelista"/>
        <w:spacing w:before="240"/>
        <w:ind w:left="432"/>
        <w:jc w:val="both"/>
        <w:rPr>
          <w:sz w:val="24"/>
          <w:szCs w:val="24"/>
          <w:lang w:val="fr-FR"/>
        </w:rPr>
      </w:pPr>
    </w:p>
    <w:p w:rsidR="006D6F56" w:rsidRPr="002C6803" w:rsidRDefault="009A1838" w:rsidP="003C3946">
      <w:pPr>
        <w:pStyle w:val="Prrafodelista"/>
        <w:numPr>
          <w:ilvl w:val="0"/>
          <w:numId w:val="8"/>
        </w:numPr>
        <w:ind w:left="0"/>
        <w:jc w:val="both"/>
        <w:rPr>
          <w:b/>
          <w:sz w:val="24"/>
          <w:szCs w:val="24"/>
          <w:lang w:val="fr-FR"/>
        </w:rPr>
      </w:pPr>
      <w:r w:rsidRPr="002C6803">
        <w:rPr>
          <w:b/>
          <w:sz w:val="24"/>
          <w:szCs w:val="24"/>
          <w:lang w:val="fr-FR"/>
        </w:rPr>
        <w:t xml:space="preserve">FONDEMENT JURIDIQUE </w:t>
      </w:r>
      <w:r w:rsidR="00BA4A7E" w:rsidRPr="002C6803">
        <w:rPr>
          <w:b/>
          <w:sz w:val="24"/>
          <w:szCs w:val="24"/>
          <w:lang w:val="fr-FR"/>
        </w:rPr>
        <w:t>DE CETTE POLITIQUE</w:t>
      </w:r>
      <w:r w:rsidR="00482325" w:rsidRPr="002C6803">
        <w:rPr>
          <w:b/>
          <w:sz w:val="24"/>
          <w:szCs w:val="24"/>
          <w:lang w:val="fr-FR"/>
        </w:rPr>
        <w:t> :</w:t>
      </w:r>
    </w:p>
    <w:p w:rsidR="007A3ECC" w:rsidRPr="002C6803" w:rsidRDefault="007A3ECC" w:rsidP="006D6F56">
      <w:pPr>
        <w:pStyle w:val="Prrafodelista"/>
        <w:ind w:left="0"/>
        <w:jc w:val="both"/>
        <w:rPr>
          <w:b/>
          <w:sz w:val="24"/>
          <w:szCs w:val="24"/>
          <w:lang w:val="fr-FR"/>
        </w:rPr>
      </w:pPr>
      <w:r w:rsidRPr="002C6803">
        <w:rPr>
          <w:b/>
          <w:sz w:val="24"/>
          <w:szCs w:val="24"/>
          <w:lang w:val="fr-FR"/>
        </w:rPr>
        <w:tab/>
      </w:r>
    </w:p>
    <w:p w:rsidR="006D6F56" w:rsidRPr="002C6803" w:rsidRDefault="007A3ECC" w:rsidP="006D6F56">
      <w:pPr>
        <w:jc w:val="both"/>
        <w:rPr>
          <w:i/>
          <w:sz w:val="24"/>
          <w:szCs w:val="24"/>
          <w:lang w:val="fr-FR"/>
        </w:rPr>
      </w:pPr>
      <w:r w:rsidRPr="002C6803">
        <w:rPr>
          <w:sz w:val="24"/>
          <w:szCs w:val="24"/>
          <w:lang w:val="fr-FR"/>
        </w:rPr>
        <w:t xml:space="preserve">20 </w:t>
      </w:r>
      <w:r w:rsidR="00056DE3" w:rsidRPr="002C6803">
        <w:rPr>
          <w:sz w:val="24"/>
          <w:szCs w:val="24"/>
          <w:lang w:val="fr-FR"/>
        </w:rPr>
        <w:t xml:space="preserve">U.S.C. </w:t>
      </w:r>
      <w:r w:rsidR="006D6F56" w:rsidRPr="002C6803">
        <w:rPr>
          <w:sz w:val="24"/>
          <w:szCs w:val="24"/>
          <w:lang w:val="fr-FR"/>
        </w:rPr>
        <w:t>[Code des États-Unis.</w:t>
      </w:r>
      <w:r w:rsidR="006D6F56" w:rsidRPr="002C6803">
        <w:rPr>
          <w:sz w:val="24"/>
          <w:szCs w:val="24"/>
          <w:lang w:val="fr-FR"/>
        </w:rPr>
        <w:t>]</w:t>
      </w:r>
      <w:r w:rsidRPr="002C6803">
        <w:rPr>
          <w:sz w:val="24"/>
          <w:szCs w:val="24"/>
          <w:lang w:val="fr-FR"/>
        </w:rPr>
        <w:t xml:space="preserve"> § 1681 </w:t>
      </w:r>
      <w:r w:rsidRPr="002C6803">
        <w:rPr>
          <w:i/>
          <w:sz w:val="24"/>
          <w:szCs w:val="24"/>
          <w:lang w:val="fr-FR"/>
        </w:rPr>
        <w:t>et seq.</w:t>
      </w:r>
    </w:p>
    <w:p w:rsidR="006D6F56" w:rsidRPr="002C6803" w:rsidRDefault="007A3ECC" w:rsidP="006D6F56">
      <w:pPr>
        <w:jc w:val="both"/>
        <w:rPr>
          <w:sz w:val="24"/>
          <w:szCs w:val="24"/>
          <w:lang w:val="fr-FR"/>
        </w:rPr>
      </w:pPr>
      <w:r w:rsidRPr="002C6803">
        <w:rPr>
          <w:sz w:val="24"/>
          <w:szCs w:val="24"/>
          <w:lang w:val="fr-FR"/>
        </w:rPr>
        <w:t>34 C.F.R.</w:t>
      </w:r>
      <w:r w:rsidR="006D6F56" w:rsidRPr="002C6803">
        <w:rPr>
          <w:sz w:val="24"/>
          <w:szCs w:val="24"/>
          <w:lang w:val="fr-FR"/>
        </w:rPr>
        <w:t xml:space="preserve"> </w:t>
      </w:r>
      <w:r w:rsidR="006D6F56" w:rsidRPr="002C6803">
        <w:rPr>
          <w:sz w:val="24"/>
          <w:szCs w:val="24"/>
          <w:lang w:val="fr-FR"/>
        </w:rPr>
        <w:t>[</w:t>
      </w:r>
      <w:r w:rsidR="00200373" w:rsidRPr="002C6803">
        <w:rPr>
          <w:sz w:val="24"/>
          <w:szCs w:val="24"/>
          <w:lang w:val="fr-FR"/>
        </w:rPr>
        <w:t>C</w:t>
      </w:r>
      <w:r w:rsidR="00056DE3" w:rsidRPr="002C6803">
        <w:rPr>
          <w:sz w:val="24"/>
          <w:szCs w:val="24"/>
          <w:lang w:val="fr-FR"/>
        </w:rPr>
        <w:t>ode des règlements fédéraux</w:t>
      </w:r>
      <w:r w:rsidR="006D6F56" w:rsidRPr="002C6803">
        <w:rPr>
          <w:sz w:val="24"/>
          <w:szCs w:val="24"/>
          <w:lang w:val="fr-FR"/>
        </w:rPr>
        <w:t>]</w:t>
      </w:r>
      <w:r w:rsidR="00482325" w:rsidRPr="002C6803">
        <w:rPr>
          <w:sz w:val="24"/>
          <w:szCs w:val="24"/>
          <w:lang w:val="fr-FR"/>
        </w:rPr>
        <w:t xml:space="preserve"> </w:t>
      </w:r>
      <w:r w:rsidRPr="002C6803">
        <w:rPr>
          <w:sz w:val="24"/>
          <w:szCs w:val="24"/>
          <w:lang w:val="fr-FR"/>
        </w:rPr>
        <w:t>§§ 106.8, 106.30, 106.44, 106.45 &amp; 106.71</w:t>
      </w:r>
    </w:p>
    <w:p w:rsidR="006D6F56" w:rsidRPr="002C6803" w:rsidRDefault="00EB69F6" w:rsidP="006D6F56">
      <w:pPr>
        <w:jc w:val="both"/>
        <w:rPr>
          <w:i/>
          <w:sz w:val="24"/>
          <w:szCs w:val="24"/>
          <w:lang w:val="fr-FR"/>
        </w:rPr>
      </w:pPr>
      <w:r w:rsidRPr="002C6803">
        <w:rPr>
          <w:sz w:val="24"/>
          <w:szCs w:val="24"/>
          <w:lang w:val="fr-FR"/>
        </w:rPr>
        <w:t xml:space="preserve">Lois révisées du Colorado </w:t>
      </w:r>
      <w:r w:rsidR="007A3ECC" w:rsidRPr="002C6803">
        <w:rPr>
          <w:sz w:val="24"/>
          <w:szCs w:val="24"/>
          <w:lang w:val="fr-FR"/>
        </w:rPr>
        <w:t xml:space="preserve">§§ 24-34-101 </w:t>
      </w:r>
      <w:r w:rsidR="007A3ECC" w:rsidRPr="002C6803">
        <w:rPr>
          <w:i/>
          <w:sz w:val="24"/>
          <w:szCs w:val="24"/>
          <w:lang w:val="fr-FR"/>
        </w:rPr>
        <w:t>et seq.</w:t>
      </w:r>
    </w:p>
    <w:p w:rsidR="006D6F56" w:rsidRPr="002C6803" w:rsidRDefault="007A3ECC" w:rsidP="006D6F56">
      <w:pPr>
        <w:jc w:val="both"/>
        <w:rPr>
          <w:sz w:val="24"/>
          <w:szCs w:val="24"/>
          <w:lang w:val="fr-FR"/>
        </w:rPr>
      </w:pPr>
      <w:r w:rsidRPr="002C6803">
        <w:rPr>
          <w:i/>
          <w:sz w:val="24"/>
          <w:szCs w:val="24"/>
          <w:lang w:val="fr-FR"/>
        </w:rPr>
        <w:t xml:space="preserve">Bostock v. Clayton County, </w:t>
      </w:r>
      <w:r w:rsidRPr="002C6803">
        <w:rPr>
          <w:sz w:val="24"/>
          <w:szCs w:val="24"/>
          <w:lang w:val="fr-FR"/>
        </w:rPr>
        <w:t>590 U.S. __, 140 S.Ct. 1731 (15</w:t>
      </w:r>
      <w:r w:rsidR="009A1838" w:rsidRPr="002C6803">
        <w:rPr>
          <w:sz w:val="24"/>
          <w:szCs w:val="24"/>
          <w:lang w:val="fr-FR"/>
        </w:rPr>
        <w:t xml:space="preserve"> juillet </w:t>
      </w:r>
      <w:r w:rsidRPr="002C6803">
        <w:rPr>
          <w:sz w:val="24"/>
          <w:szCs w:val="24"/>
          <w:lang w:val="fr-FR"/>
        </w:rPr>
        <w:t>2020)</w:t>
      </w:r>
    </w:p>
    <w:p w:rsidR="007A3ECC" w:rsidRPr="002C6803" w:rsidRDefault="007A3ECC" w:rsidP="006D6F56">
      <w:pPr>
        <w:jc w:val="both"/>
        <w:rPr>
          <w:sz w:val="24"/>
          <w:szCs w:val="24"/>
          <w:lang w:val="fr-FR"/>
        </w:rPr>
      </w:pPr>
      <w:r w:rsidRPr="002C6803">
        <w:rPr>
          <w:i/>
          <w:sz w:val="24"/>
          <w:szCs w:val="24"/>
          <w:lang w:val="fr-FR"/>
        </w:rPr>
        <w:t>Rosenberg v. Bd. of Educ.</w:t>
      </w:r>
      <w:r w:rsidRPr="002C6803">
        <w:rPr>
          <w:sz w:val="24"/>
          <w:szCs w:val="24"/>
          <w:lang w:val="fr-FR"/>
        </w:rPr>
        <w:t>, 710 P.2d 1095, 1100 n. 11 (Colo. 1985)</w:t>
      </w:r>
    </w:p>
    <w:p w:rsidR="007A3ECC" w:rsidRPr="002C6803" w:rsidRDefault="007A3ECC" w:rsidP="00E96034">
      <w:pPr>
        <w:pStyle w:val="Prrafodelista"/>
        <w:spacing w:before="240"/>
        <w:ind w:left="432"/>
        <w:jc w:val="both"/>
        <w:rPr>
          <w:sz w:val="24"/>
          <w:szCs w:val="24"/>
          <w:lang w:val="fr-FR"/>
        </w:rPr>
      </w:pPr>
    </w:p>
    <w:p w:rsidR="00E330E3" w:rsidRPr="002C6803" w:rsidRDefault="00E330E3" w:rsidP="00E96034">
      <w:pPr>
        <w:jc w:val="both"/>
        <w:rPr>
          <w:sz w:val="24"/>
          <w:szCs w:val="24"/>
          <w:lang w:val="fr-FR"/>
        </w:rPr>
      </w:pPr>
    </w:p>
    <w:p w:rsidR="00E330E3" w:rsidRPr="002C6803" w:rsidRDefault="001A318A" w:rsidP="00E96034">
      <w:pPr>
        <w:jc w:val="both"/>
        <w:rPr>
          <w:sz w:val="24"/>
          <w:szCs w:val="24"/>
          <w:lang w:val="fr-FR"/>
        </w:rPr>
      </w:pPr>
      <w:r w:rsidRPr="002C6803">
        <w:rPr>
          <w:lang w:val="fr-FR"/>
        </w:rPr>
        <w:br w:type="page"/>
      </w:r>
    </w:p>
    <w:p w:rsidR="00E330E3" w:rsidRPr="002C6803" w:rsidRDefault="003B1645" w:rsidP="003B1645">
      <w:pPr>
        <w:spacing w:line="280" w:lineRule="auto"/>
        <w:jc w:val="center"/>
        <w:rPr>
          <w:b/>
          <w:sz w:val="28"/>
          <w:szCs w:val="28"/>
          <w:lang w:val="fr-FR"/>
        </w:rPr>
      </w:pPr>
      <w:r w:rsidRPr="002C6803">
        <w:rPr>
          <w:b/>
          <w:sz w:val="28"/>
          <w:szCs w:val="28"/>
          <w:lang w:val="fr-FR"/>
        </w:rPr>
        <w:lastRenderedPageBreak/>
        <w:t>Annexe</w:t>
      </w:r>
      <w:r w:rsidR="006B50C8" w:rsidRPr="002C6803">
        <w:rPr>
          <w:b/>
          <w:sz w:val="28"/>
          <w:szCs w:val="28"/>
          <w:lang w:val="fr-FR"/>
        </w:rPr>
        <w:t xml:space="preserve"> 1</w:t>
      </w:r>
    </w:p>
    <w:p w:rsidR="00083BCB" w:rsidRPr="002C6803" w:rsidRDefault="00083BCB" w:rsidP="00083BCB">
      <w:pPr>
        <w:spacing w:line="280" w:lineRule="auto"/>
        <w:jc w:val="center"/>
        <w:rPr>
          <w:b/>
          <w:sz w:val="28"/>
          <w:szCs w:val="28"/>
          <w:lang w:val="fr-FR"/>
        </w:rPr>
      </w:pPr>
      <w:r w:rsidRPr="002C6803">
        <w:rPr>
          <w:b/>
          <w:sz w:val="28"/>
          <w:szCs w:val="28"/>
          <w:lang w:val="fr-FR"/>
        </w:rPr>
        <w:t xml:space="preserve">Rapport de harcèlement sexuel </w:t>
      </w:r>
    </w:p>
    <w:p w:rsidR="00E330E3" w:rsidRPr="002C6803" w:rsidRDefault="00DA6276" w:rsidP="00083BCB">
      <w:pPr>
        <w:spacing w:line="280" w:lineRule="auto"/>
        <w:jc w:val="center"/>
        <w:rPr>
          <w:sz w:val="24"/>
          <w:szCs w:val="24"/>
          <w:lang w:val="fr-FR"/>
        </w:rPr>
      </w:pPr>
      <w:r w:rsidRPr="002C6803">
        <w:rPr>
          <w:sz w:val="24"/>
          <w:szCs w:val="24"/>
          <w:lang w:val="fr-FR"/>
        </w:rPr>
        <w:t>(</w:t>
      </w:r>
      <w:r w:rsidR="00D44BBA" w:rsidRPr="002C6803">
        <w:rPr>
          <w:sz w:val="24"/>
          <w:szCs w:val="24"/>
          <w:lang w:val="fr-FR"/>
        </w:rPr>
        <w:t>À</w:t>
      </w:r>
      <w:r w:rsidRPr="002C6803">
        <w:rPr>
          <w:sz w:val="24"/>
          <w:szCs w:val="24"/>
          <w:lang w:val="fr-FR"/>
        </w:rPr>
        <w:t xml:space="preserve"> compléter par le </w:t>
      </w:r>
      <w:r w:rsidR="00083BCB" w:rsidRPr="002C6803">
        <w:rPr>
          <w:sz w:val="24"/>
          <w:szCs w:val="24"/>
          <w:lang w:val="fr-FR"/>
        </w:rPr>
        <w:t>C</w:t>
      </w:r>
      <w:r w:rsidRPr="002C6803">
        <w:rPr>
          <w:sz w:val="24"/>
          <w:szCs w:val="24"/>
          <w:lang w:val="fr-FR"/>
        </w:rPr>
        <w:t xml:space="preserve">oordinateur du </w:t>
      </w:r>
      <w:r w:rsidR="00F92592" w:rsidRPr="002C6803">
        <w:rPr>
          <w:sz w:val="24"/>
          <w:szCs w:val="24"/>
          <w:lang w:val="fr-FR"/>
        </w:rPr>
        <w:t>Titre IX</w:t>
      </w:r>
      <w:r w:rsidRPr="002C6803">
        <w:rPr>
          <w:sz w:val="24"/>
          <w:szCs w:val="24"/>
          <w:lang w:val="fr-FR"/>
        </w:rPr>
        <w:t>)</w:t>
      </w:r>
    </w:p>
    <w:p w:rsidR="00E330E3" w:rsidRPr="002C6803" w:rsidRDefault="00E330E3" w:rsidP="00E96034">
      <w:pPr>
        <w:spacing w:line="280" w:lineRule="auto"/>
        <w:jc w:val="both"/>
        <w:rPr>
          <w:sz w:val="10"/>
          <w:szCs w:val="10"/>
          <w:lang w:val="fr-FR"/>
        </w:rPr>
      </w:pPr>
    </w:p>
    <w:p w:rsidR="00C17BE4" w:rsidRPr="002C6803" w:rsidRDefault="001A318A"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color w:val="000000"/>
          <w:sz w:val="24"/>
          <w:szCs w:val="24"/>
          <w:lang w:val="fr-FR"/>
        </w:rPr>
        <w:t>Date</w:t>
      </w:r>
      <w:r w:rsidR="002C6803" w:rsidRPr="002C6803">
        <w:rPr>
          <w:color w:val="000000"/>
          <w:sz w:val="24"/>
          <w:szCs w:val="24"/>
          <w:lang w:val="fr-FR"/>
        </w:rPr>
        <w:t xml:space="preserve"> : </w:t>
      </w:r>
      <w:r w:rsidRPr="002C6803">
        <w:rPr>
          <w:color w:val="000000"/>
          <w:sz w:val="24"/>
          <w:szCs w:val="24"/>
          <w:lang w:val="fr-FR"/>
        </w:rPr>
        <w:t>_______________</w:t>
      </w:r>
    </w:p>
    <w:p w:rsidR="00EF6651" w:rsidRPr="002C6803" w:rsidRDefault="00962A6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No</w:t>
      </w:r>
      <w:r w:rsidR="00DA6276" w:rsidRPr="002C6803">
        <w:rPr>
          <w:sz w:val="24"/>
          <w:szCs w:val="24"/>
          <w:lang w:val="fr-FR"/>
        </w:rPr>
        <w:t>m d</w:t>
      </w:r>
      <w:r w:rsidR="00291304" w:rsidRPr="002C6803">
        <w:rPr>
          <w:sz w:val="24"/>
          <w:szCs w:val="24"/>
          <w:lang w:val="fr-FR"/>
        </w:rPr>
        <w:t>e l</w:t>
      </w:r>
      <w:r w:rsidR="007D3606" w:rsidRPr="002C6803">
        <w:rPr>
          <w:sz w:val="24"/>
          <w:szCs w:val="24"/>
          <w:lang w:val="fr-FR"/>
        </w:rPr>
        <w:t>'i</w:t>
      </w:r>
      <w:r w:rsidR="00DA6276" w:rsidRPr="002C6803">
        <w:rPr>
          <w:sz w:val="24"/>
          <w:szCs w:val="24"/>
          <w:lang w:val="fr-FR"/>
        </w:rPr>
        <w:t>nformateur</w:t>
      </w:r>
      <w:r w:rsidR="002C6803" w:rsidRPr="002C6803">
        <w:rPr>
          <w:color w:val="000000"/>
          <w:sz w:val="24"/>
          <w:szCs w:val="24"/>
          <w:lang w:val="fr-FR"/>
        </w:rPr>
        <w:t> :</w:t>
      </w:r>
      <w:r w:rsidR="002C6803" w:rsidRPr="002C6803">
        <w:rPr>
          <w:sz w:val="24"/>
          <w:szCs w:val="24"/>
          <w:lang w:val="fr-FR"/>
        </w:rPr>
        <w:t xml:space="preserve"> </w:t>
      </w:r>
      <w:r w:rsidR="001A318A" w:rsidRPr="002C6803">
        <w:rPr>
          <w:color w:val="000000"/>
          <w:sz w:val="24"/>
          <w:szCs w:val="24"/>
          <w:lang w:val="fr-FR"/>
        </w:rPr>
        <w:t>___________________________________________________</w:t>
      </w:r>
      <w:r w:rsidR="0010026F" w:rsidRPr="002C6803">
        <w:rPr>
          <w:color w:val="000000"/>
          <w:sz w:val="24"/>
          <w:szCs w:val="24"/>
          <w:lang w:val="fr-FR"/>
        </w:rPr>
        <w:t>_______</w:t>
      </w:r>
    </w:p>
    <w:p w:rsidR="00E330E3" w:rsidRPr="002C6803" w:rsidRDefault="00EF6651"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 xml:space="preserve">Nom du </w:t>
      </w:r>
      <w:r w:rsidR="007141F8" w:rsidRPr="002C6803">
        <w:rPr>
          <w:sz w:val="24"/>
          <w:szCs w:val="24"/>
          <w:lang w:val="fr-FR"/>
        </w:rPr>
        <w:t>plaignant</w:t>
      </w:r>
      <w:r w:rsidR="002C6803" w:rsidRPr="002C6803">
        <w:rPr>
          <w:color w:val="000000"/>
          <w:sz w:val="24"/>
          <w:szCs w:val="24"/>
          <w:lang w:val="fr-FR"/>
        </w:rPr>
        <w:t> :</w:t>
      </w:r>
      <w:r w:rsidR="002C6803" w:rsidRPr="002C6803">
        <w:rPr>
          <w:sz w:val="24"/>
          <w:szCs w:val="24"/>
          <w:lang w:val="fr-FR"/>
        </w:rPr>
        <w:t xml:space="preserve"> </w:t>
      </w:r>
      <w:r w:rsidR="001A318A" w:rsidRPr="002C6803">
        <w:rPr>
          <w:color w:val="000000"/>
          <w:sz w:val="24"/>
          <w:szCs w:val="24"/>
          <w:lang w:val="fr-FR"/>
        </w:rPr>
        <w:t>_____________________________________</w:t>
      </w:r>
      <w:r w:rsidR="007D3606" w:rsidRPr="002C6803">
        <w:rPr>
          <w:color w:val="000000"/>
          <w:sz w:val="24"/>
          <w:szCs w:val="24"/>
          <w:lang w:val="fr-FR"/>
        </w:rPr>
        <w:t>______</w:t>
      </w:r>
      <w:r w:rsidR="001A318A" w:rsidRPr="002C6803">
        <w:rPr>
          <w:color w:val="000000"/>
          <w:sz w:val="24"/>
          <w:szCs w:val="24"/>
          <w:lang w:val="fr-FR"/>
        </w:rPr>
        <w:t>___________</w:t>
      </w:r>
      <w:r w:rsidR="0010026F" w:rsidRPr="002C6803">
        <w:rPr>
          <w:color w:val="000000"/>
          <w:sz w:val="24"/>
          <w:szCs w:val="24"/>
          <w:lang w:val="fr-FR"/>
        </w:rPr>
        <w:t>_______</w:t>
      </w:r>
    </w:p>
    <w:p w:rsidR="00EF6651" w:rsidRPr="002C6803" w:rsidRDefault="00EF6651"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Nom du défendeur</w:t>
      </w:r>
      <w:r w:rsidR="002C6803" w:rsidRPr="002C6803">
        <w:rPr>
          <w:color w:val="000000"/>
          <w:sz w:val="24"/>
          <w:szCs w:val="24"/>
          <w:lang w:val="fr-FR"/>
        </w:rPr>
        <w:t> :</w:t>
      </w:r>
      <w:r w:rsidR="002C6803" w:rsidRPr="002C6803">
        <w:rPr>
          <w:sz w:val="24"/>
          <w:szCs w:val="24"/>
          <w:lang w:val="fr-FR"/>
        </w:rPr>
        <w:t xml:space="preserve"> </w:t>
      </w:r>
      <w:r w:rsidR="001A318A" w:rsidRPr="002C6803">
        <w:rPr>
          <w:color w:val="000000"/>
          <w:sz w:val="24"/>
          <w:szCs w:val="24"/>
          <w:lang w:val="fr-FR"/>
        </w:rPr>
        <w:t>__________________________________</w:t>
      </w:r>
      <w:r w:rsidR="007D3606" w:rsidRPr="002C6803">
        <w:rPr>
          <w:color w:val="000000"/>
          <w:sz w:val="24"/>
          <w:szCs w:val="24"/>
          <w:lang w:val="fr-FR"/>
        </w:rPr>
        <w:t>_____</w:t>
      </w:r>
      <w:r w:rsidR="001A318A" w:rsidRPr="002C6803">
        <w:rPr>
          <w:color w:val="000000"/>
          <w:sz w:val="24"/>
          <w:szCs w:val="24"/>
          <w:lang w:val="fr-FR"/>
        </w:rPr>
        <w:t>_______________</w:t>
      </w:r>
      <w:r w:rsidR="0010026F" w:rsidRPr="002C6803">
        <w:rPr>
          <w:color w:val="000000"/>
          <w:sz w:val="24"/>
          <w:szCs w:val="24"/>
          <w:lang w:val="fr-FR"/>
        </w:rPr>
        <w:t>______</w:t>
      </w:r>
    </w:p>
    <w:p w:rsidR="00E330E3" w:rsidRPr="002C6803" w:rsidRDefault="00EF6651"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Résumé du signalement</w:t>
      </w:r>
      <w:r w:rsidR="002C6803">
        <w:rPr>
          <w:color w:val="000000"/>
          <w:sz w:val="24"/>
          <w:szCs w:val="24"/>
        </w:rPr>
        <w:t> :</w:t>
      </w:r>
      <w:r w:rsidR="002C6803" w:rsidRPr="002C6803">
        <w:rPr>
          <w:color w:val="000000"/>
          <w:sz w:val="24"/>
          <w:szCs w:val="24"/>
          <w:lang w:val="fr-FR"/>
        </w:rPr>
        <w:t xml:space="preserve"> </w:t>
      </w:r>
      <w:r w:rsidR="001A318A" w:rsidRPr="002C6803">
        <w:rPr>
          <w:color w:val="000000"/>
          <w:sz w:val="24"/>
          <w:szCs w:val="24"/>
          <w:lang w:val="fr-FR"/>
        </w:rPr>
        <w:t>_______________________________</w:t>
      </w:r>
      <w:r w:rsidR="007D3606" w:rsidRPr="002C6803">
        <w:rPr>
          <w:color w:val="000000"/>
          <w:sz w:val="24"/>
          <w:szCs w:val="24"/>
          <w:lang w:val="fr-FR"/>
        </w:rPr>
        <w:t>_</w:t>
      </w:r>
      <w:r w:rsidR="001A318A" w:rsidRPr="002C6803">
        <w:rPr>
          <w:color w:val="000000"/>
          <w:sz w:val="24"/>
          <w:szCs w:val="24"/>
          <w:lang w:val="fr-FR"/>
        </w:rPr>
        <w:t>__________________</w:t>
      </w:r>
      <w:r w:rsidR="0010026F" w:rsidRPr="002C6803">
        <w:rPr>
          <w:color w:val="000000"/>
          <w:sz w:val="24"/>
          <w:szCs w:val="24"/>
          <w:lang w:val="fr-FR"/>
        </w:rPr>
        <w:t>______</w:t>
      </w:r>
    </w:p>
    <w:p w:rsidR="00E330E3" w:rsidRPr="002C6803" w:rsidRDefault="001A318A" w:rsidP="0010026F">
      <w:pPr>
        <w:spacing w:line="360" w:lineRule="auto"/>
        <w:ind w:left="426"/>
        <w:jc w:val="both"/>
        <w:rPr>
          <w:sz w:val="24"/>
          <w:szCs w:val="24"/>
          <w:lang w:val="fr-FR"/>
        </w:rPr>
      </w:pPr>
      <w:r w:rsidRPr="002C6803">
        <w:rPr>
          <w:sz w:val="24"/>
          <w:szCs w:val="24"/>
          <w:lang w:val="fr-FR"/>
        </w:rPr>
        <w:t>__________________________________________</w:t>
      </w:r>
      <w:r w:rsidR="007D3606" w:rsidRPr="002C6803">
        <w:rPr>
          <w:sz w:val="24"/>
          <w:szCs w:val="24"/>
          <w:lang w:val="fr-FR"/>
        </w:rPr>
        <w:t>____</w:t>
      </w:r>
      <w:r w:rsidRPr="002C6803">
        <w:rPr>
          <w:sz w:val="24"/>
          <w:szCs w:val="24"/>
          <w:lang w:val="fr-FR"/>
        </w:rPr>
        <w:t>_______________________________</w:t>
      </w:r>
    </w:p>
    <w:p w:rsidR="00E330E3" w:rsidRPr="002C6803" w:rsidRDefault="001A318A" w:rsidP="0010026F">
      <w:pPr>
        <w:spacing w:line="360" w:lineRule="auto"/>
        <w:ind w:left="426"/>
        <w:jc w:val="both"/>
        <w:rPr>
          <w:sz w:val="24"/>
          <w:szCs w:val="24"/>
          <w:lang w:val="fr-FR"/>
        </w:rPr>
      </w:pPr>
      <w:r w:rsidRPr="002C6803">
        <w:rPr>
          <w:sz w:val="24"/>
          <w:szCs w:val="24"/>
          <w:lang w:val="fr-FR"/>
        </w:rPr>
        <w:t>_____________________________________</w:t>
      </w:r>
      <w:r w:rsidR="007D3606" w:rsidRPr="002C6803">
        <w:rPr>
          <w:sz w:val="24"/>
          <w:szCs w:val="24"/>
          <w:lang w:val="fr-FR"/>
        </w:rPr>
        <w:t>____</w:t>
      </w:r>
      <w:r w:rsidRPr="002C6803">
        <w:rPr>
          <w:sz w:val="24"/>
          <w:szCs w:val="24"/>
          <w:lang w:val="fr-FR"/>
        </w:rPr>
        <w:t>____________________________________</w:t>
      </w:r>
    </w:p>
    <w:p w:rsidR="00C17BE4" w:rsidRPr="002C6803" w:rsidRDefault="00DA6276" w:rsidP="0010026F">
      <w:pPr>
        <w:spacing w:line="360" w:lineRule="auto"/>
        <w:ind w:left="426"/>
        <w:jc w:val="both"/>
        <w:rPr>
          <w:sz w:val="24"/>
          <w:szCs w:val="24"/>
          <w:lang w:val="fr-FR"/>
        </w:rPr>
      </w:pPr>
      <w:r w:rsidRPr="002C6803">
        <w:rPr>
          <w:sz w:val="24"/>
          <w:szCs w:val="24"/>
          <w:lang w:val="fr-FR"/>
        </w:rPr>
        <w:t>Page</w:t>
      </w:r>
      <w:r w:rsidR="00ED0970" w:rsidRPr="002C6803">
        <w:rPr>
          <w:sz w:val="24"/>
          <w:szCs w:val="24"/>
          <w:lang w:val="fr-FR"/>
        </w:rPr>
        <w:t>s jointes</w:t>
      </w:r>
      <w:r w:rsidR="002C6803">
        <w:rPr>
          <w:sz w:val="24"/>
          <w:szCs w:val="24"/>
          <w:lang w:val="fr-FR"/>
        </w:rPr>
        <w:t> </w:t>
      </w:r>
      <w:r w:rsidR="002C6803" w:rsidRPr="002C6803">
        <w:rPr>
          <w:sz w:val="24"/>
          <w:szCs w:val="24"/>
          <w:lang w:val="fr-FR"/>
        </w:rPr>
        <w:t>?</w:t>
      </w:r>
      <w:r w:rsidR="002C6803">
        <w:rPr>
          <w:sz w:val="24"/>
          <w:szCs w:val="24"/>
          <w:lang w:val="fr-FR"/>
        </w:rPr>
        <w:t xml:space="preserve"> </w:t>
      </w:r>
      <w:r w:rsidR="002C6803" w:rsidRPr="002C6803">
        <w:rPr>
          <w:sz w:val="24"/>
          <w:szCs w:val="24"/>
          <w:lang w:val="fr-FR"/>
        </w:rPr>
        <w:t xml:space="preserve"> </w:t>
      </w:r>
      <w:r w:rsidR="001A318A" w:rsidRPr="002C6803">
        <w:rPr>
          <w:sz w:val="24"/>
          <w:szCs w:val="24"/>
          <w:lang w:val="fr-FR"/>
        </w:rPr>
        <w:t xml:space="preserve">€ </w:t>
      </w:r>
      <w:r w:rsidR="00962A64" w:rsidRPr="002C6803">
        <w:rPr>
          <w:sz w:val="24"/>
          <w:szCs w:val="24"/>
          <w:lang w:val="fr-FR"/>
        </w:rPr>
        <w:t>Non</w:t>
      </w:r>
      <w:r w:rsidR="00482325" w:rsidRPr="002C6803">
        <w:rPr>
          <w:sz w:val="24"/>
          <w:szCs w:val="24"/>
          <w:lang w:val="fr-FR"/>
        </w:rPr>
        <w:t xml:space="preserve"> </w:t>
      </w:r>
      <w:r w:rsidR="001A318A" w:rsidRPr="002C6803">
        <w:rPr>
          <w:sz w:val="24"/>
          <w:szCs w:val="24"/>
          <w:lang w:val="fr-FR"/>
        </w:rPr>
        <w:t xml:space="preserve">€ </w:t>
      </w:r>
      <w:r w:rsidR="00962A64" w:rsidRPr="002C6803">
        <w:rPr>
          <w:sz w:val="24"/>
          <w:szCs w:val="24"/>
          <w:lang w:val="fr-FR"/>
        </w:rPr>
        <w:t>Oui</w:t>
      </w:r>
      <w:r w:rsidR="001A318A" w:rsidRPr="002C6803">
        <w:rPr>
          <w:sz w:val="24"/>
          <w:szCs w:val="24"/>
          <w:lang w:val="fr-FR"/>
        </w:rPr>
        <w:t xml:space="preserve"> ― </w:t>
      </w:r>
      <w:r w:rsidR="00962A64" w:rsidRPr="002C6803">
        <w:rPr>
          <w:sz w:val="24"/>
          <w:szCs w:val="24"/>
          <w:lang w:val="fr-FR"/>
        </w:rPr>
        <w:t>N</w:t>
      </w:r>
      <w:r w:rsidR="00C17BE4" w:rsidRPr="002C6803">
        <w:rPr>
          <w:sz w:val="24"/>
          <w:szCs w:val="24"/>
          <w:lang w:val="fr-FR"/>
        </w:rPr>
        <w:t>ombre</w:t>
      </w:r>
      <w:r w:rsidR="002C6803">
        <w:rPr>
          <w:sz w:val="24"/>
          <w:szCs w:val="24"/>
          <w:lang w:val="fr-FR"/>
        </w:rPr>
        <w:t> </w:t>
      </w:r>
      <w:r w:rsidR="002C6803" w:rsidRPr="002C6803">
        <w:rPr>
          <w:sz w:val="24"/>
          <w:szCs w:val="24"/>
          <w:lang w:val="fr-FR"/>
        </w:rPr>
        <w:t>?</w:t>
      </w:r>
      <w:r w:rsidR="002C6803" w:rsidRPr="002C6803">
        <w:rPr>
          <w:sz w:val="24"/>
          <w:szCs w:val="24"/>
          <w:lang w:val="fr-FR"/>
        </w:rPr>
        <w:t xml:space="preserve"> </w:t>
      </w:r>
      <w:r w:rsidR="001A318A" w:rsidRPr="002C6803">
        <w:rPr>
          <w:sz w:val="24"/>
          <w:szCs w:val="24"/>
          <w:lang w:val="fr-FR"/>
        </w:rPr>
        <w:t>___</w:t>
      </w:r>
    </w:p>
    <w:p w:rsidR="00E330E3" w:rsidRPr="002C6803" w:rsidRDefault="00291304" w:rsidP="0010026F">
      <w:pPr>
        <w:pStyle w:val="Prrafodelista"/>
        <w:numPr>
          <w:ilvl w:val="0"/>
          <w:numId w:val="3"/>
        </w:numPr>
        <w:spacing w:line="360" w:lineRule="auto"/>
        <w:ind w:left="426" w:hanging="426"/>
        <w:jc w:val="both"/>
        <w:rPr>
          <w:sz w:val="24"/>
          <w:szCs w:val="24"/>
          <w:lang w:val="fr-FR"/>
        </w:rPr>
      </w:pPr>
      <w:r w:rsidRPr="002C6803">
        <w:rPr>
          <w:sz w:val="24"/>
          <w:szCs w:val="24"/>
          <w:lang w:val="fr-FR"/>
        </w:rPr>
        <w:t xml:space="preserve">Est-ce que le rapport a été discuté avec le </w:t>
      </w:r>
      <w:r w:rsidR="007141F8" w:rsidRPr="002C6803">
        <w:rPr>
          <w:sz w:val="24"/>
          <w:szCs w:val="24"/>
          <w:lang w:val="fr-FR"/>
        </w:rPr>
        <w:t>plaignant</w:t>
      </w:r>
      <w:r w:rsidR="002C6803">
        <w:rPr>
          <w:sz w:val="24"/>
          <w:szCs w:val="24"/>
          <w:lang w:val="fr-FR"/>
        </w:rPr>
        <w:t> </w:t>
      </w:r>
      <w:r w:rsidR="002C6803" w:rsidRPr="002C6803">
        <w:rPr>
          <w:sz w:val="24"/>
          <w:szCs w:val="24"/>
          <w:lang w:val="fr-FR"/>
        </w:rPr>
        <w:t>?</w:t>
      </w:r>
      <w:r w:rsidR="002C6803" w:rsidRPr="002C6803">
        <w:rPr>
          <w:sz w:val="24"/>
          <w:szCs w:val="24"/>
          <w:lang w:val="fr-FR"/>
        </w:rPr>
        <w:t xml:space="preserve"> </w:t>
      </w:r>
      <w:r w:rsidR="00962A64" w:rsidRPr="002C6803">
        <w:rPr>
          <w:color w:val="000000"/>
          <w:sz w:val="24"/>
          <w:szCs w:val="24"/>
          <w:lang w:val="fr-FR"/>
        </w:rPr>
        <w:t>Oui</w:t>
      </w:r>
      <w:r w:rsidR="00482325"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r w:rsidR="002C6803" w:rsidRPr="002C6803">
        <w:rPr>
          <w:color w:val="000000"/>
          <w:sz w:val="24"/>
          <w:szCs w:val="24"/>
          <w:lang w:val="fr-FR"/>
        </w:rPr>
        <w:t xml:space="preserve"> </w:t>
      </w:r>
      <w:r w:rsidR="001A318A" w:rsidRPr="002C6803">
        <w:rPr>
          <w:color w:val="000000"/>
          <w:sz w:val="24"/>
          <w:szCs w:val="24"/>
          <w:lang w:val="fr-FR"/>
        </w:rPr>
        <w:t>Date</w:t>
      </w:r>
      <w:r w:rsidR="00482325" w:rsidRPr="002C6803">
        <w:rPr>
          <w:color w:val="000000"/>
          <w:sz w:val="24"/>
          <w:szCs w:val="24"/>
          <w:lang w:val="fr-FR"/>
        </w:rPr>
        <w:t> :</w:t>
      </w:r>
      <w:r w:rsidR="002C6803">
        <w:rPr>
          <w:color w:val="000000"/>
          <w:sz w:val="24"/>
          <w:szCs w:val="24"/>
          <w:lang w:val="fr-FR"/>
        </w:rPr>
        <w:t xml:space="preserve"> </w:t>
      </w:r>
      <w:r w:rsidR="001A318A" w:rsidRPr="002C6803">
        <w:rPr>
          <w:color w:val="000000"/>
          <w:sz w:val="24"/>
          <w:szCs w:val="24"/>
          <w:lang w:val="fr-FR"/>
        </w:rPr>
        <w:t>______________</w:t>
      </w:r>
      <w:r w:rsidR="0010026F" w:rsidRPr="002C6803">
        <w:rPr>
          <w:color w:val="000000"/>
          <w:sz w:val="24"/>
          <w:szCs w:val="24"/>
          <w:lang w:val="fr-FR"/>
        </w:rPr>
        <w:t>_</w:t>
      </w:r>
    </w:p>
    <w:p w:rsidR="00E330E3" w:rsidRPr="002C6803" w:rsidRDefault="0029130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L</w:t>
      </w:r>
      <w:r w:rsidR="00962A64" w:rsidRPr="002C6803">
        <w:rPr>
          <w:sz w:val="24"/>
          <w:szCs w:val="24"/>
          <w:lang w:val="fr-FR"/>
        </w:rPr>
        <w:t xml:space="preserve">e </w:t>
      </w:r>
      <w:r w:rsidR="007141F8" w:rsidRPr="002C6803">
        <w:rPr>
          <w:sz w:val="24"/>
          <w:szCs w:val="24"/>
          <w:lang w:val="fr-FR"/>
        </w:rPr>
        <w:t>plaignant</w:t>
      </w:r>
      <w:r w:rsidRPr="002C6803">
        <w:rPr>
          <w:sz w:val="24"/>
          <w:szCs w:val="24"/>
          <w:lang w:val="fr-FR"/>
        </w:rPr>
        <w:t>,</w:t>
      </w:r>
      <w:r w:rsidR="00962A64" w:rsidRPr="002C6803">
        <w:rPr>
          <w:sz w:val="24"/>
          <w:szCs w:val="24"/>
          <w:lang w:val="fr-FR"/>
        </w:rPr>
        <w:t xml:space="preserve"> </w:t>
      </w:r>
      <w:r w:rsidRPr="002C6803">
        <w:rPr>
          <w:sz w:val="24"/>
          <w:szCs w:val="24"/>
          <w:lang w:val="fr-FR"/>
        </w:rPr>
        <w:t>a-t-il</w:t>
      </w:r>
      <w:r w:rsidR="00482325" w:rsidRPr="002C6803">
        <w:rPr>
          <w:sz w:val="24"/>
          <w:szCs w:val="24"/>
          <w:lang w:val="fr-FR"/>
        </w:rPr>
        <w:t> :</w:t>
      </w:r>
    </w:p>
    <w:p w:rsidR="00A02E8D" w:rsidRPr="002C6803" w:rsidRDefault="002C6803" w:rsidP="0010026F">
      <w:p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 xml:space="preserve"> </w:t>
      </w:r>
      <w:r>
        <w:rPr>
          <w:sz w:val="24"/>
          <w:szCs w:val="24"/>
          <w:lang w:val="fr-FR"/>
        </w:rPr>
        <w:t xml:space="preserve">      </w:t>
      </w:r>
      <w:r w:rsidR="0042718D" w:rsidRPr="002C6803">
        <w:rPr>
          <w:sz w:val="24"/>
          <w:szCs w:val="24"/>
          <w:lang w:val="fr-FR"/>
        </w:rPr>
        <w:t>é</w:t>
      </w:r>
      <w:r w:rsidR="00A02E8D" w:rsidRPr="002C6803">
        <w:rPr>
          <w:sz w:val="24"/>
          <w:szCs w:val="24"/>
          <w:lang w:val="fr-FR"/>
        </w:rPr>
        <w:t>té i</w:t>
      </w:r>
      <w:r w:rsidR="00291304" w:rsidRPr="002C6803">
        <w:rPr>
          <w:sz w:val="24"/>
          <w:szCs w:val="24"/>
          <w:lang w:val="fr-FR"/>
        </w:rPr>
        <w:t xml:space="preserve">nformé sur la disponibilité des les mesures de soutien, </w:t>
      </w:r>
      <w:r w:rsidR="00A02E8D" w:rsidRPr="002C6803">
        <w:rPr>
          <w:sz w:val="24"/>
          <w:szCs w:val="24"/>
          <w:lang w:val="fr-FR"/>
        </w:rPr>
        <w:t xml:space="preserve">avec ou sans plainte </w:t>
      </w:r>
      <w:r w:rsidR="00D44BBA" w:rsidRPr="002C6803">
        <w:rPr>
          <w:sz w:val="24"/>
          <w:szCs w:val="24"/>
          <w:lang w:val="fr-FR"/>
        </w:rPr>
        <w:t>formelle ?</w:t>
      </w:r>
      <w:r w:rsidRPr="002C6803">
        <w:rPr>
          <w:sz w:val="24"/>
          <w:szCs w:val="24"/>
          <w:lang w:val="fr-FR"/>
        </w:rPr>
        <w:t xml:space="preserve"> </w:t>
      </w:r>
    </w:p>
    <w:p w:rsidR="00E330E3" w:rsidRPr="002C6803" w:rsidRDefault="00962A64" w:rsidP="0010026F">
      <w:pPr>
        <w:pBdr>
          <w:top w:val="nil"/>
          <w:left w:val="nil"/>
          <w:bottom w:val="nil"/>
          <w:right w:val="nil"/>
          <w:between w:val="nil"/>
        </w:pBdr>
        <w:spacing w:line="360" w:lineRule="auto"/>
        <w:ind w:left="426"/>
        <w:jc w:val="both"/>
        <w:rPr>
          <w:color w:val="000000"/>
          <w:sz w:val="24"/>
          <w:szCs w:val="24"/>
          <w:lang w:val="fr-FR"/>
        </w:rPr>
      </w:pPr>
      <w:r w:rsidRPr="002C6803">
        <w:rPr>
          <w:color w:val="000000"/>
          <w:sz w:val="24"/>
          <w:szCs w:val="24"/>
          <w:lang w:val="fr-FR"/>
        </w:rPr>
        <w:t>Oui</w:t>
      </w:r>
      <w:r w:rsidR="001A318A"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p>
    <w:p w:rsidR="00E330E3" w:rsidRPr="002C6803" w:rsidRDefault="00A02E8D" w:rsidP="0010026F">
      <w:pPr>
        <w:pBdr>
          <w:top w:val="nil"/>
          <w:left w:val="nil"/>
          <w:bottom w:val="nil"/>
          <w:right w:val="nil"/>
          <w:between w:val="nil"/>
        </w:pBdr>
        <w:spacing w:line="360" w:lineRule="auto"/>
        <w:ind w:left="426"/>
        <w:jc w:val="both"/>
        <w:rPr>
          <w:color w:val="000000"/>
          <w:sz w:val="24"/>
          <w:szCs w:val="24"/>
          <w:lang w:val="fr-FR"/>
        </w:rPr>
      </w:pPr>
      <w:r w:rsidRPr="002C6803">
        <w:rPr>
          <w:sz w:val="24"/>
          <w:szCs w:val="24"/>
          <w:lang w:val="fr-FR"/>
        </w:rPr>
        <w:t xml:space="preserve">reçu une explication concernant la procédure de dépôt d'une plainte </w:t>
      </w:r>
      <w:r w:rsidR="00D44BBA" w:rsidRPr="002C6803">
        <w:rPr>
          <w:sz w:val="24"/>
          <w:szCs w:val="24"/>
          <w:lang w:val="fr-FR"/>
        </w:rPr>
        <w:t>formelle ?</w:t>
      </w:r>
      <w:r w:rsidR="002C6803" w:rsidRPr="002C6803">
        <w:rPr>
          <w:sz w:val="24"/>
          <w:szCs w:val="24"/>
          <w:lang w:val="fr-FR"/>
        </w:rPr>
        <w:t xml:space="preserve"> </w:t>
      </w:r>
      <w:r w:rsidR="002C6803">
        <w:rPr>
          <w:sz w:val="24"/>
          <w:szCs w:val="24"/>
          <w:lang w:val="fr-FR"/>
        </w:rPr>
        <w:t xml:space="preserve">    </w:t>
      </w:r>
      <w:r w:rsidR="00962A64" w:rsidRPr="002C6803">
        <w:rPr>
          <w:color w:val="000000"/>
          <w:sz w:val="24"/>
          <w:szCs w:val="24"/>
          <w:lang w:val="fr-FR"/>
        </w:rPr>
        <w:t>Oui</w:t>
      </w:r>
      <w:r w:rsidR="001A318A"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p>
    <w:p w:rsidR="00E330E3" w:rsidRPr="002C6803" w:rsidRDefault="0042718D"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Est-ce que des mesures de soutien ont été demandées</w:t>
      </w:r>
      <w:r w:rsidR="002C6803" w:rsidRPr="002C6803">
        <w:rPr>
          <w:sz w:val="24"/>
          <w:szCs w:val="24"/>
          <w:lang w:val="fr-FR"/>
        </w:rPr>
        <w:t xml:space="preserve"> </w:t>
      </w:r>
      <w:r w:rsidR="002C6803" w:rsidRPr="002C6803">
        <w:rPr>
          <w:sz w:val="24"/>
          <w:szCs w:val="24"/>
          <w:lang w:val="fr-FR"/>
        </w:rPr>
        <w:t>?</w:t>
      </w:r>
      <w:r w:rsidR="002C6803">
        <w:rPr>
          <w:sz w:val="24"/>
          <w:szCs w:val="24"/>
          <w:lang w:val="fr-FR"/>
        </w:rPr>
        <w:t xml:space="preserve"> </w:t>
      </w:r>
      <w:r w:rsidR="00962A64" w:rsidRPr="002C6803">
        <w:rPr>
          <w:color w:val="000000"/>
          <w:sz w:val="24"/>
          <w:szCs w:val="24"/>
          <w:lang w:val="fr-FR"/>
        </w:rPr>
        <w:t>Oui</w:t>
      </w:r>
      <w:r w:rsidR="001A318A"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p>
    <w:p w:rsidR="00E330E3" w:rsidRPr="002C6803" w:rsidRDefault="0042718D"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Est-ce que des mesures de soutien seront fournies</w:t>
      </w:r>
      <w:r w:rsidR="009D3B91">
        <w:rPr>
          <w:sz w:val="24"/>
          <w:szCs w:val="24"/>
          <w:lang w:val="fr-FR"/>
        </w:rPr>
        <w:t> </w:t>
      </w:r>
      <w:r w:rsidR="002C6803" w:rsidRPr="002C6803">
        <w:rPr>
          <w:sz w:val="24"/>
          <w:szCs w:val="24"/>
          <w:lang w:val="fr-FR"/>
        </w:rPr>
        <w:t>?</w:t>
      </w:r>
      <w:r w:rsidR="002C6803" w:rsidRPr="002C6803">
        <w:rPr>
          <w:sz w:val="24"/>
          <w:szCs w:val="24"/>
          <w:lang w:val="fr-FR"/>
        </w:rPr>
        <w:t xml:space="preserve"> </w:t>
      </w:r>
      <w:r w:rsidR="00962A64" w:rsidRPr="002C6803">
        <w:rPr>
          <w:color w:val="000000"/>
          <w:sz w:val="24"/>
          <w:szCs w:val="24"/>
          <w:lang w:val="fr-FR"/>
        </w:rPr>
        <w:t>Oui</w:t>
      </w:r>
      <w:r w:rsidR="001A318A" w:rsidRPr="002C6803">
        <w:rPr>
          <w:color w:val="000000"/>
          <w:sz w:val="24"/>
          <w:szCs w:val="24"/>
          <w:lang w:val="fr-FR"/>
        </w:rPr>
        <w:t xml:space="preserve"> </w:t>
      </w:r>
      <w:r w:rsidR="001A318A" w:rsidRPr="002C6803">
        <w:rPr>
          <w:rFonts w:eastAsia="Symbol"/>
          <w:color w:val="000000"/>
          <w:sz w:val="24"/>
          <w:szCs w:val="24"/>
          <w:lang w:val="fr-FR"/>
        </w:rPr>
        <w:t></w:t>
      </w:r>
      <w:r w:rsidR="002C6803"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r w:rsidR="001A318A" w:rsidRPr="002C6803">
        <w:rPr>
          <w:color w:val="000000"/>
          <w:sz w:val="24"/>
          <w:szCs w:val="24"/>
          <w:lang w:val="fr-FR"/>
        </w:rPr>
        <w:t>.</w:t>
      </w:r>
      <w:r w:rsidR="002C6803" w:rsidRPr="002C6803">
        <w:rPr>
          <w:color w:val="000000"/>
          <w:sz w:val="24"/>
          <w:szCs w:val="24"/>
          <w:lang w:val="fr-FR"/>
        </w:rPr>
        <w:t xml:space="preserve"> </w:t>
      </w:r>
      <w:r w:rsidRPr="002C6803">
        <w:rPr>
          <w:sz w:val="24"/>
          <w:szCs w:val="24"/>
          <w:lang w:val="fr-FR"/>
        </w:rPr>
        <w:t>Dans l'affirmative</w:t>
      </w:r>
      <w:r w:rsidR="00962A64" w:rsidRPr="002C6803">
        <w:rPr>
          <w:sz w:val="24"/>
          <w:szCs w:val="24"/>
          <w:lang w:val="fr-FR"/>
        </w:rPr>
        <w:t>,</w:t>
      </w:r>
      <w:r w:rsidRPr="002C6803">
        <w:rPr>
          <w:sz w:val="24"/>
          <w:szCs w:val="24"/>
          <w:lang w:val="fr-FR"/>
        </w:rPr>
        <w:t xml:space="preserve"> d</w:t>
      </w:r>
      <w:r w:rsidR="00C17BE4" w:rsidRPr="002C6803">
        <w:rPr>
          <w:sz w:val="24"/>
          <w:szCs w:val="24"/>
          <w:lang w:val="fr-FR"/>
        </w:rPr>
        <w:t>écrivez-les</w:t>
      </w:r>
      <w:r w:rsidR="002C6803" w:rsidRPr="002C6803">
        <w:rPr>
          <w:sz w:val="24"/>
          <w:szCs w:val="24"/>
          <w:lang w:val="fr-FR"/>
        </w:rPr>
        <w:t xml:space="preserve"> </w:t>
      </w:r>
      <w:r w:rsidR="001A318A" w:rsidRPr="002C6803">
        <w:rPr>
          <w:color w:val="000000"/>
          <w:sz w:val="24"/>
          <w:szCs w:val="24"/>
          <w:lang w:val="fr-FR"/>
        </w:rPr>
        <w:t>________</w:t>
      </w:r>
      <w:r w:rsidR="002C6803">
        <w:rPr>
          <w:color w:val="000000"/>
          <w:sz w:val="24"/>
          <w:szCs w:val="24"/>
          <w:lang w:val="fr-FR"/>
        </w:rPr>
        <w:t>_____________________________________________________________________</w:t>
      </w:r>
    </w:p>
    <w:p w:rsidR="00E330E3" w:rsidRPr="002C6803" w:rsidRDefault="001A318A" w:rsidP="0010026F">
      <w:pPr>
        <w:spacing w:line="360" w:lineRule="auto"/>
        <w:ind w:left="426"/>
        <w:jc w:val="both"/>
        <w:rPr>
          <w:sz w:val="24"/>
          <w:szCs w:val="24"/>
          <w:lang w:val="fr-FR"/>
        </w:rPr>
      </w:pPr>
      <w:r w:rsidRPr="002C6803">
        <w:rPr>
          <w:sz w:val="24"/>
          <w:szCs w:val="24"/>
          <w:lang w:val="fr-FR"/>
        </w:rPr>
        <w:t>_________________________________________________________________________</w:t>
      </w:r>
      <w:r w:rsidR="0010026F" w:rsidRPr="002C6803">
        <w:rPr>
          <w:sz w:val="24"/>
          <w:szCs w:val="24"/>
          <w:lang w:val="fr-FR"/>
        </w:rPr>
        <w:t>____</w:t>
      </w:r>
    </w:p>
    <w:p w:rsidR="00E330E3" w:rsidRPr="002C6803" w:rsidRDefault="00962A6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Si la r</w:t>
      </w:r>
      <w:r w:rsidR="00C17BE4" w:rsidRPr="002C6803">
        <w:rPr>
          <w:sz w:val="24"/>
          <w:szCs w:val="24"/>
          <w:lang w:val="fr-FR"/>
        </w:rPr>
        <w:t xml:space="preserve">éponse aux points du </w:t>
      </w:r>
      <w:r w:rsidRPr="002C6803">
        <w:rPr>
          <w:sz w:val="24"/>
          <w:szCs w:val="24"/>
          <w:lang w:val="fr-FR"/>
        </w:rPr>
        <w:t xml:space="preserve">6 </w:t>
      </w:r>
      <w:r w:rsidR="00C17BE4" w:rsidRPr="002C6803">
        <w:rPr>
          <w:sz w:val="24"/>
          <w:szCs w:val="24"/>
          <w:lang w:val="fr-FR"/>
        </w:rPr>
        <w:t>au</w:t>
      </w:r>
      <w:r w:rsidRPr="002C6803">
        <w:rPr>
          <w:sz w:val="24"/>
          <w:szCs w:val="24"/>
          <w:lang w:val="fr-FR"/>
        </w:rPr>
        <w:t xml:space="preserve"> 9 ci-dessus est "Non", </w:t>
      </w:r>
      <w:r w:rsidR="00C17BE4" w:rsidRPr="002C6803">
        <w:rPr>
          <w:sz w:val="24"/>
          <w:szCs w:val="24"/>
          <w:lang w:val="fr-FR"/>
        </w:rPr>
        <w:t xml:space="preserve">écrivez </w:t>
      </w:r>
      <w:r w:rsidRPr="002C6803">
        <w:rPr>
          <w:sz w:val="24"/>
          <w:szCs w:val="24"/>
          <w:lang w:val="fr-FR"/>
        </w:rPr>
        <w:t>en détail pourquoi (joindre des pages si nécessaire)</w:t>
      </w:r>
      <w:r w:rsidR="002C6803" w:rsidRPr="002C6803">
        <w:rPr>
          <w:sz w:val="24"/>
          <w:szCs w:val="24"/>
          <w:lang w:val="fr-FR"/>
        </w:rPr>
        <w:t xml:space="preserve"> </w:t>
      </w:r>
    </w:p>
    <w:p w:rsidR="00E330E3" w:rsidRPr="002C6803" w:rsidRDefault="001A318A" w:rsidP="0010026F">
      <w:pPr>
        <w:pBdr>
          <w:top w:val="nil"/>
          <w:left w:val="nil"/>
          <w:bottom w:val="nil"/>
          <w:right w:val="nil"/>
          <w:between w:val="nil"/>
        </w:pBdr>
        <w:spacing w:line="360" w:lineRule="auto"/>
        <w:ind w:left="426"/>
        <w:jc w:val="both"/>
        <w:rPr>
          <w:color w:val="000000"/>
          <w:sz w:val="24"/>
          <w:szCs w:val="24"/>
          <w:lang w:val="fr-FR"/>
        </w:rPr>
      </w:pPr>
      <w:r w:rsidRPr="002C6803">
        <w:rPr>
          <w:color w:val="000000"/>
          <w:sz w:val="24"/>
          <w:szCs w:val="24"/>
          <w:lang w:val="fr-FR"/>
        </w:rPr>
        <w:t>_________________________________________________________________________</w:t>
      </w:r>
      <w:r w:rsidR="0010026F" w:rsidRPr="002C6803">
        <w:rPr>
          <w:color w:val="000000"/>
          <w:sz w:val="24"/>
          <w:szCs w:val="24"/>
          <w:lang w:val="fr-FR"/>
        </w:rPr>
        <w:t>____</w:t>
      </w:r>
    </w:p>
    <w:p w:rsidR="00E330E3" w:rsidRPr="002C6803" w:rsidRDefault="001A318A" w:rsidP="0010026F">
      <w:pPr>
        <w:pBdr>
          <w:top w:val="nil"/>
          <w:left w:val="nil"/>
          <w:bottom w:val="nil"/>
          <w:right w:val="nil"/>
          <w:between w:val="nil"/>
        </w:pBdr>
        <w:spacing w:line="360" w:lineRule="auto"/>
        <w:ind w:left="426"/>
        <w:jc w:val="both"/>
        <w:rPr>
          <w:color w:val="000000"/>
          <w:sz w:val="24"/>
          <w:szCs w:val="24"/>
          <w:lang w:val="fr-FR"/>
        </w:rPr>
      </w:pPr>
      <w:r w:rsidRPr="002C6803">
        <w:rPr>
          <w:color w:val="000000"/>
          <w:sz w:val="24"/>
          <w:szCs w:val="24"/>
          <w:lang w:val="fr-FR"/>
        </w:rPr>
        <w:t>_________________________________________________________________________</w:t>
      </w:r>
      <w:r w:rsidR="0010026F" w:rsidRPr="002C6803">
        <w:rPr>
          <w:color w:val="000000"/>
          <w:sz w:val="24"/>
          <w:szCs w:val="24"/>
          <w:lang w:val="fr-FR"/>
        </w:rPr>
        <w:t>____</w:t>
      </w:r>
    </w:p>
    <w:p w:rsidR="00E330E3" w:rsidRPr="002C6803" w:rsidRDefault="00962A6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 xml:space="preserve">Pages </w:t>
      </w:r>
      <w:r w:rsidR="00C17BE4" w:rsidRPr="002C6803">
        <w:rPr>
          <w:sz w:val="24"/>
          <w:szCs w:val="24"/>
          <w:lang w:val="fr-FR"/>
        </w:rPr>
        <w:t>jointes</w:t>
      </w:r>
      <w:r w:rsidR="002C6803" w:rsidRPr="002C6803">
        <w:rPr>
          <w:sz w:val="24"/>
          <w:szCs w:val="24"/>
          <w:lang w:val="fr-FR"/>
        </w:rPr>
        <w:t xml:space="preserve"> </w:t>
      </w:r>
      <w:r w:rsidR="002C6803" w:rsidRPr="002C6803">
        <w:rPr>
          <w:sz w:val="24"/>
          <w:szCs w:val="24"/>
          <w:lang w:val="fr-FR"/>
        </w:rPr>
        <w:t>?</w:t>
      </w:r>
      <w:r w:rsidR="002C6803">
        <w:rPr>
          <w:sz w:val="24"/>
          <w:szCs w:val="24"/>
          <w:lang w:val="fr-FR"/>
        </w:rPr>
        <w:t xml:space="preserve"> </w:t>
      </w:r>
      <w:r w:rsidRPr="002C6803">
        <w:rPr>
          <w:color w:val="000000"/>
          <w:sz w:val="24"/>
          <w:szCs w:val="24"/>
          <w:lang w:val="fr-FR"/>
        </w:rPr>
        <w:t>Oui</w:t>
      </w:r>
      <w:r w:rsidR="00641266" w:rsidRPr="002C6803">
        <w:rPr>
          <w:color w:val="000000"/>
          <w:sz w:val="24"/>
          <w:szCs w:val="24"/>
          <w:lang w:val="fr-FR"/>
        </w:rPr>
        <w:t xml:space="preserve"> </w:t>
      </w:r>
      <w:r w:rsidR="00641266" w:rsidRPr="002C6803">
        <w:rPr>
          <w:rFonts w:eastAsia="Symbol"/>
          <w:color w:val="000000"/>
          <w:sz w:val="24"/>
          <w:szCs w:val="24"/>
          <w:lang w:val="fr-FR"/>
        </w:rPr>
        <w:t></w:t>
      </w:r>
      <w:r w:rsidR="00482325" w:rsidRPr="002C6803">
        <w:rPr>
          <w:color w:val="000000"/>
          <w:sz w:val="24"/>
          <w:szCs w:val="24"/>
          <w:lang w:val="fr-FR"/>
        </w:rPr>
        <w:t xml:space="preserve"> </w:t>
      </w:r>
      <w:r w:rsidRPr="002C6803">
        <w:rPr>
          <w:color w:val="000000"/>
          <w:sz w:val="24"/>
          <w:szCs w:val="24"/>
          <w:lang w:val="fr-FR"/>
        </w:rPr>
        <w:t>Non</w:t>
      </w:r>
      <w:r w:rsidR="00641266" w:rsidRPr="002C6803">
        <w:rPr>
          <w:color w:val="000000"/>
          <w:sz w:val="24"/>
          <w:szCs w:val="24"/>
          <w:lang w:val="fr-FR"/>
        </w:rPr>
        <w:t xml:space="preserve"> </w:t>
      </w:r>
      <w:r w:rsidR="00641266" w:rsidRPr="002C6803">
        <w:rPr>
          <w:rFonts w:eastAsia="Symbol"/>
          <w:color w:val="000000"/>
          <w:sz w:val="24"/>
          <w:szCs w:val="24"/>
          <w:lang w:val="fr-FR"/>
        </w:rPr>
        <w:t></w:t>
      </w:r>
      <w:r w:rsidR="002C6803" w:rsidRPr="002C6803">
        <w:rPr>
          <w:color w:val="000000"/>
          <w:sz w:val="24"/>
          <w:szCs w:val="24"/>
          <w:lang w:val="fr-FR"/>
        </w:rPr>
        <w:t xml:space="preserve"> </w:t>
      </w:r>
      <w:r w:rsidRPr="002C6803">
        <w:rPr>
          <w:sz w:val="24"/>
          <w:szCs w:val="24"/>
          <w:lang w:val="fr-FR"/>
        </w:rPr>
        <w:t>Numéro</w:t>
      </w:r>
      <w:r w:rsidR="002C6803">
        <w:rPr>
          <w:sz w:val="24"/>
          <w:szCs w:val="24"/>
          <w:lang w:val="fr-FR"/>
        </w:rPr>
        <w:t> </w:t>
      </w:r>
      <w:r w:rsidR="001A318A" w:rsidRPr="002C6803">
        <w:rPr>
          <w:sz w:val="24"/>
          <w:szCs w:val="24"/>
          <w:lang w:val="fr-FR"/>
        </w:rPr>
        <w:t>? ___</w:t>
      </w:r>
      <w:r w:rsidR="00641266" w:rsidRPr="002C6803">
        <w:rPr>
          <w:sz w:val="24"/>
          <w:szCs w:val="24"/>
          <w:lang w:val="fr-FR"/>
        </w:rPr>
        <w:t>___</w:t>
      </w:r>
    </w:p>
    <w:p w:rsidR="00E330E3" w:rsidRPr="002C6803" w:rsidRDefault="00C17BE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Une p</w:t>
      </w:r>
      <w:r w:rsidR="00962A64" w:rsidRPr="002C6803">
        <w:rPr>
          <w:sz w:val="24"/>
          <w:szCs w:val="24"/>
          <w:lang w:val="fr-FR"/>
        </w:rPr>
        <w:t xml:space="preserve">lainte formelle </w:t>
      </w:r>
      <w:r w:rsidRPr="002C6803">
        <w:rPr>
          <w:sz w:val="24"/>
          <w:szCs w:val="24"/>
          <w:lang w:val="fr-FR"/>
        </w:rPr>
        <w:t xml:space="preserve">a été </w:t>
      </w:r>
      <w:r w:rsidR="00962A64" w:rsidRPr="002C6803">
        <w:rPr>
          <w:sz w:val="24"/>
          <w:szCs w:val="24"/>
          <w:lang w:val="fr-FR"/>
        </w:rPr>
        <w:t xml:space="preserve">déposée par/pour le </w:t>
      </w:r>
      <w:r w:rsidR="007141F8" w:rsidRPr="002C6803">
        <w:rPr>
          <w:sz w:val="24"/>
          <w:szCs w:val="24"/>
          <w:lang w:val="fr-FR"/>
        </w:rPr>
        <w:t>plaignant</w:t>
      </w:r>
      <w:r w:rsidR="002C6803">
        <w:rPr>
          <w:sz w:val="24"/>
          <w:szCs w:val="24"/>
          <w:lang w:val="fr-FR"/>
        </w:rPr>
        <w:t> </w:t>
      </w:r>
      <w:r w:rsidR="002C6803" w:rsidRPr="002C6803">
        <w:rPr>
          <w:sz w:val="24"/>
          <w:szCs w:val="24"/>
          <w:lang w:val="fr-FR"/>
        </w:rPr>
        <w:t>?</w:t>
      </w:r>
      <w:r w:rsidR="002C6803" w:rsidRPr="002C6803">
        <w:rPr>
          <w:sz w:val="24"/>
          <w:szCs w:val="24"/>
          <w:lang w:val="fr-FR"/>
        </w:rPr>
        <w:t xml:space="preserve"> </w:t>
      </w:r>
      <w:r w:rsidR="00962A64" w:rsidRPr="002C6803">
        <w:rPr>
          <w:color w:val="000000"/>
          <w:sz w:val="24"/>
          <w:szCs w:val="24"/>
          <w:lang w:val="fr-FR"/>
        </w:rPr>
        <w:t>Oui</w:t>
      </w:r>
      <w:r w:rsidR="001A318A"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p>
    <w:p w:rsidR="00E330E3" w:rsidRPr="002C6803" w:rsidRDefault="00C17BE4" w:rsidP="0010026F">
      <w:pPr>
        <w:numPr>
          <w:ilvl w:val="0"/>
          <w:numId w:val="3"/>
        </w:numPr>
        <w:pBdr>
          <w:top w:val="nil"/>
          <w:left w:val="nil"/>
          <w:bottom w:val="nil"/>
          <w:right w:val="nil"/>
          <w:between w:val="nil"/>
        </w:pBdr>
        <w:spacing w:line="360" w:lineRule="auto"/>
        <w:ind w:left="426" w:hanging="426"/>
        <w:jc w:val="both"/>
        <w:rPr>
          <w:color w:val="000000"/>
          <w:sz w:val="24"/>
          <w:szCs w:val="24"/>
          <w:lang w:val="fr-FR"/>
        </w:rPr>
      </w:pPr>
      <w:r w:rsidRPr="002C6803">
        <w:rPr>
          <w:sz w:val="24"/>
          <w:szCs w:val="24"/>
          <w:lang w:val="fr-FR"/>
        </w:rPr>
        <w:t>Une p</w:t>
      </w:r>
      <w:r w:rsidR="00962A64" w:rsidRPr="002C6803">
        <w:rPr>
          <w:sz w:val="24"/>
          <w:szCs w:val="24"/>
          <w:lang w:val="fr-FR"/>
        </w:rPr>
        <w:t xml:space="preserve">lainte formelle </w:t>
      </w:r>
      <w:r w:rsidRPr="002C6803">
        <w:rPr>
          <w:sz w:val="24"/>
          <w:szCs w:val="24"/>
          <w:lang w:val="fr-FR"/>
        </w:rPr>
        <w:t xml:space="preserve">a été </w:t>
      </w:r>
      <w:r w:rsidR="00962A64" w:rsidRPr="002C6803">
        <w:rPr>
          <w:sz w:val="24"/>
          <w:szCs w:val="24"/>
          <w:lang w:val="fr-FR"/>
        </w:rPr>
        <w:t xml:space="preserve">déposée par le coordinateur du </w:t>
      </w:r>
      <w:r w:rsidR="00F92592" w:rsidRPr="002C6803">
        <w:rPr>
          <w:sz w:val="24"/>
          <w:szCs w:val="24"/>
          <w:lang w:val="fr-FR"/>
        </w:rPr>
        <w:t>Titre IX</w:t>
      </w:r>
      <w:r w:rsidR="002C6803">
        <w:rPr>
          <w:sz w:val="24"/>
          <w:szCs w:val="24"/>
          <w:lang w:val="fr-FR"/>
        </w:rPr>
        <w:t> </w:t>
      </w:r>
      <w:r w:rsidR="002C6803" w:rsidRPr="002C6803">
        <w:rPr>
          <w:sz w:val="24"/>
          <w:szCs w:val="24"/>
          <w:lang w:val="fr-FR"/>
        </w:rPr>
        <w:t>?</w:t>
      </w:r>
      <w:r w:rsidR="002C6803" w:rsidRPr="002C6803">
        <w:rPr>
          <w:sz w:val="24"/>
          <w:szCs w:val="24"/>
          <w:lang w:val="fr-FR"/>
        </w:rPr>
        <w:t xml:space="preserve"> </w:t>
      </w:r>
      <w:r w:rsidR="00962A64" w:rsidRPr="002C6803">
        <w:rPr>
          <w:color w:val="000000"/>
          <w:sz w:val="24"/>
          <w:szCs w:val="24"/>
          <w:lang w:val="fr-FR"/>
        </w:rPr>
        <w:t>Oui</w:t>
      </w:r>
      <w:r w:rsidR="00482325" w:rsidRPr="002C6803">
        <w:rPr>
          <w:color w:val="000000"/>
          <w:sz w:val="24"/>
          <w:szCs w:val="24"/>
          <w:lang w:val="fr-FR"/>
        </w:rPr>
        <w:t xml:space="preserve"> </w:t>
      </w:r>
      <w:r w:rsidR="001A318A" w:rsidRPr="002C6803">
        <w:rPr>
          <w:rFonts w:eastAsia="Symbol"/>
          <w:color w:val="000000"/>
          <w:sz w:val="24"/>
          <w:szCs w:val="24"/>
          <w:lang w:val="fr-FR"/>
        </w:rPr>
        <w:t></w:t>
      </w:r>
      <w:r w:rsidR="00482325" w:rsidRPr="002C6803">
        <w:rPr>
          <w:color w:val="000000"/>
          <w:sz w:val="24"/>
          <w:szCs w:val="24"/>
          <w:lang w:val="fr-FR"/>
        </w:rPr>
        <w:t xml:space="preserve"> </w:t>
      </w:r>
      <w:r w:rsidR="00962A64" w:rsidRPr="002C6803">
        <w:rPr>
          <w:color w:val="000000"/>
          <w:sz w:val="24"/>
          <w:szCs w:val="24"/>
          <w:lang w:val="fr-FR"/>
        </w:rPr>
        <w:t>Non</w:t>
      </w:r>
      <w:r w:rsidR="001A318A" w:rsidRPr="002C6803">
        <w:rPr>
          <w:color w:val="000000"/>
          <w:sz w:val="24"/>
          <w:szCs w:val="24"/>
          <w:lang w:val="fr-FR"/>
        </w:rPr>
        <w:t xml:space="preserve"> </w:t>
      </w:r>
      <w:r w:rsidR="001A318A" w:rsidRPr="002C6803">
        <w:rPr>
          <w:rFonts w:eastAsia="Symbol"/>
          <w:color w:val="000000"/>
          <w:sz w:val="24"/>
          <w:szCs w:val="24"/>
          <w:lang w:val="fr-FR"/>
        </w:rPr>
        <w:t></w:t>
      </w:r>
    </w:p>
    <w:p w:rsidR="00E330E3" w:rsidRPr="002C6803" w:rsidRDefault="00E330E3" w:rsidP="0010026F">
      <w:pPr>
        <w:spacing w:line="360" w:lineRule="auto"/>
        <w:jc w:val="both"/>
        <w:rPr>
          <w:sz w:val="24"/>
          <w:szCs w:val="24"/>
          <w:lang w:val="fr-FR"/>
        </w:rPr>
      </w:pPr>
    </w:p>
    <w:p w:rsidR="00E330E3" w:rsidRPr="002C6803" w:rsidRDefault="001A318A" w:rsidP="0010026F">
      <w:pPr>
        <w:spacing w:line="360" w:lineRule="auto"/>
        <w:jc w:val="both"/>
        <w:rPr>
          <w:sz w:val="24"/>
          <w:szCs w:val="24"/>
          <w:lang w:val="fr-FR"/>
        </w:rPr>
      </w:pPr>
      <w:r w:rsidRPr="002C6803">
        <w:rPr>
          <w:sz w:val="24"/>
          <w:szCs w:val="24"/>
          <w:lang w:val="fr-FR"/>
        </w:rPr>
        <w:t>______________________________________</w:t>
      </w:r>
      <w:r w:rsidRPr="002C6803">
        <w:rPr>
          <w:sz w:val="24"/>
          <w:szCs w:val="24"/>
          <w:lang w:val="fr-FR"/>
        </w:rPr>
        <w:tab/>
      </w:r>
      <w:r w:rsidRPr="002C6803">
        <w:rPr>
          <w:sz w:val="24"/>
          <w:szCs w:val="24"/>
          <w:lang w:val="fr-FR"/>
        </w:rPr>
        <w:tab/>
      </w:r>
      <w:r w:rsidRPr="002C6803">
        <w:rPr>
          <w:sz w:val="24"/>
          <w:szCs w:val="24"/>
          <w:lang w:val="fr-FR"/>
        </w:rPr>
        <w:tab/>
        <w:t>_____________________</w:t>
      </w:r>
    </w:p>
    <w:p w:rsidR="00E330E3" w:rsidRPr="002C6803" w:rsidRDefault="00962A64" w:rsidP="0010026F">
      <w:pPr>
        <w:spacing w:line="360" w:lineRule="auto"/>
        <w:jc w:val="both"/>
        <w:rPr>
          <w:sz w:val="24"/>
          <w:szCs w:val="24"/>
          <w:lang w:val="fr-FR"/>
        </w:rPr>
      </w:pPr>
      <w:r w:rsidRPr="002C6803">
        <w:rPr>
          <w:sz w:val="24"/>
          <w:szCs w:val="24"/>
          <w:lang w:val="fr-FR"/>
        </w:rPr>
        <w:t xml:space="preserve">Signature du coordinateur </w:t>
      </w:r>
      <w:r w:rsidR="00C17BE4" w:rsidRPr="002C6803">
        <w:rPr>
          <w:sz w:val="24"/>
          <w:szCs w:val="24"/>
          <w:lang w:val="fr-FR"/>
        </w:rPr>
        <w:t xml:space="preserve">du </w:t>
      </w:r>
      <w:r w:rsidR="00F92592" w:rsidRPr="002C6803">
        <w:rPr>
          <w:sz w:val="24"/>
          <w:szCs w:val="24"/>
          <w:lang w:val="fr-FR"/>
        </w:rPr>
        <w:t>Titre IX</w:t>
      </w:r>
      <w:r w:rsidR="001A318A" w:rsidRPr="002C6803">
        <w:rPr>
          <w:sz w:val="24"/>
          <w:szCs w:val="24"/>
          <w:lang w:val="fr-FR"/>
        </w:rPr>
        <w:tab/>
      </w:r>
      <w:r w:rsidR="001A318A" w:rsidRPr="002C6803">
        <w:rPr>
          <w:sz w:val="24"/>
          <w:szCs w:val="24"/>
          <w:lang w:val="fr-FR"/>
        </w:rPr>
        <w:tab/>
      </w:r>
      <w:r w:rsidR="001A318A" w:rsidRPr="002C6803">
        <w:rPr>
          <w:sz w:val="24"/>
          <w:szCs w:val="24"/>
          <w:lang w:val="fr-FR"/>
        </w:rPr>
        <w:tab/>
      </w:r>
      <w:r w:rsidR="001A318A" w:rsidRPr="002C6803">
        <w:rPr>
          <w:sz w:val="24"/>
          <w:szCs w:val="24"/>
          <w:lang w:val="fr-FR"/>
        </w:rPr>
        <w:tab/>
        <w:t>Date</w:t>
      </w:r>
    </w:p>
    <w:p w:rsidR="00E330E3" w:rsidRPr="002C6803" w:rsidRDefault="00641266" w:rsidP="00081435">
      <w:pPr>
        <w:jc w:val="center"/>
        <w:rPr>
          <w:b/>
          <w:sz w:val="28"/>
          <w:szCs w:val="28"/>
          <w:lang w:val="fr-FR"/>
        </w:rPr>
      </w:pPr>
      <w:r w:rsidRPr="002C6803">
        <w:rPr>
          <w:b/>
          <w:sz w:val="28"/>
          <w:szCs w:val="28"/>
          <w:lang w:val="fr-FR"/>
        </w:rPr>
        <w:br w:type="page"/>
      </w:r>
      <w:r w:rsidR="00081435" w:rsidRPr="002C6803">
        <w:rPr>
          <w:b/>
          <w:sz w:val="28"/>
          <w:szCs w:val="28"/>
          <w:lang w:val="fr-FR"/>
        </w:rPr>
        <w:lastRenderedPageBreak/>
        <w:t>Annexe</w:t>
      </w:r>
      <w:r w:rsidR="0046049B" w:rsidRPr="002C6803">
        <w:rPr>
          <w:b/>
          <w:sz w:val="28"/>
          <w:szCs w:val="28"/>
          <w:lang w:val="fr-FR"/>
        </w:rPr>
        <w:t xml:space="preserve"> 2</w:t>
      </w:r>
    </w:p>
    <w:p w:rsidR="00E330E3" w:rsidRPr="002C6803" w:rsidRDefault="0046049B" w:rsidP="00607622">
      <w:pPr>
        <w:spacing w:line="276" w:lineRule="auto"/>
        <w:jc w:val="center"/>
        <w:rPr>
          <w:b/>
          <w:sz w:val="28"/>
          <w:szCs w:val="28"/>
          <w:lang w:val="fr-FR"/>
        </w:rPr>
      </w:pPr>
      <w:r w:rsidRPr="002C6803">
        <w:rPr>
          <w:b/>
          <w:sz w:val="28"/>
          <w:szCs w:val="28"/>
          <w:lang w:val="fr-FR"/>
        </w:rPr>
        <w:t xml:space="preserve">Formulaire de </w:t>
      </w:r>
      <w:r w:rsidR="00081435" w:rsidRPr="002C6803">
        <w:rPr>
          <w:b/>
          <w:sz w:val="28"/>
          <w:szCs w:val="28"/>
          <w:lang w:val="fr-FR"/>
        </w:rPr>
        <w:t>signalement</w:t>
      </w:r>
      <w:r w:rsidR="00482325" w:rsidRPr="002C6803">
        <w:rPr>
          <w:b/>
          <w:sz w:val="28"/>
          <w:szCs w:val="28"/>
          <w:lang w:val="fr-FR"/>
        </w:rPr>
        <w:t xml:space="preserve"> </w:t>
      </w:r>
      <w:r w:rsidRPr="002C6803">
        <w:rPr>
          <w:b/>
          <w:sz w:val="28"/>
          <w:szCs w:val="28"/>
          <w:lang w:val="fr-FR"/>
        </w:rPr>
        <w:t>pour harcèlement sexuel (</w:t>
      </w:r>
      <w:r w:rsidR="00F92592" w:rsidRPr="002C6803">
        <w:rPr>
          <w:b/>
          <w:sz w:val="28"/>
          <w:szCs w:val="28"/>
          <w:lang w:val="fr-FR"/>
        </w:rPr>
        <w:t>Titre IX</w:t>
      </w:r>
      <w:r w:rsidRPr="002C6803">
        <w:rPr>
          <w:b/>
          <w:sz w:val="28"/>
          <w:szCs w:val="28"/>
          <w:lang w:val="fr-FR"/>
        </w:rPr>
        <w:t>)</w:t>
      </w:r>
    </w:p>
    <w:p w:rsidR="00607622" w:rsidRPr="002C6803" w:rsidRDefault="00607622" w:rsidP="00607622">
      <w:pPr>
        <w:spacing w:line="276" w:lineRule="auto"/>
        <w:jc w:val="both"/>
        <w:rPr>
          <w:b/>
          <w:sz w:val="10"/>
          <w:szCs w:val="10"/>
          <w:lang w:val="fr-FR"/>
        </w:rPr>
      </w:pPr>
    </w:p>
    <w:p w:rsidR="00607622" w:rsidRPr="002C6803" w:rsidRDefault="00607622" w:rsidP="00607622">
      <w:pPr>
        <w:spacing w:line="276" w:lineRule="auto"/>
        <w:jc w:val="both"/>
        <w:rPr>
          <w:sz w:val="24"/>
          <w:szCs w:val="24"/>
          <w:lang w:val="fr-FR"/>
        </w:rPr>
      </w:pPr>
      <w:r w:rsidRPr="002C6803">
        <w:rPr>
          <w:b/>
          <w:sz w:val="24"/>
          <w:szCs w:val="24"/>
          <w:lang w:val="fr-FR"/>
        </w:rPr>
        <w:t>Instructions pour remplir le présent formulaire</w:t>
      </w:r>
      <w:r w:rsidR="002C6803" w:rsidRPr="002C6803">
        <w:rPr>
          <w:b/>
          <w:sz w:val="24"/>
          <w:szCs w:val="24"/>
          <w:lang w:val="fr-FR"/>
        </w:rPr>
        <w:t xml:space="preserve"> </w:t>
      </w:r>
      <w:r w:rsidRPr="002C6803">
        <w:rPr>
          <w:sz w:val="24"/>
          <w:szCs w:val="24"/>
          <w:lang w:val="fr-FR"/>
        </w:rPr>
        <w:t xml:space="preserve">Si vous pensez que vous avez été victime de harcèlement sexuel, veuillez remplir ce formulaire et le soumettre directement, par voie électronique ou par la poste américaine, au coordinateur du </w:t>
      </w:r>
      <w:r w:rsidR="00F92592" w:rsidRPr="002C6803">
        <w:rPr>
          <w:sz w:val="24"/>
          <w:szCs w:val="24"/>
          <w:lang w:val="fr-FR"/>
        </w:rPr>
        <w:t>Titre IX</w:t>
      </w:r>
      <w:r w:rsidRPr="002C6803">
        <w:rPr>
          <w:sz w:val="24"/>
          <w:szCs w:val="24"/>
          <w:lang w:val="fr-FR"/>
        </w:rPr>
        <w:t xml:space="preserve"> de l'école ou au coordinateur général du </w:t>
      </w:r>
      <w:r w:rsidR="00F92592" w:rsidRPr="002C6803">
        <w:rPr>
          <w:sz w:val="24"/>
          <w:szCs w:val="24"/>
          <w:lang w:val="fr-FR"/>
        </w:rPr>
        <w:t>Titre IX</w:t>
      </w:r>
      <w:r w:rsidRPr="002C6803">
        <w:rPr>
          <w:sz w:val="24"/>
          <w:szCs w:val="24"/>
          <w:lang w:val="fr-FR"/>
        </w:rPr>
        <w:t xml:space="preserve"> </w:t>
      </w:r>
      <w:r w:rsidR="001611A1" w:rsidRPr="002C6803">
        <w:rPr>
          <w:sz w:val="24"/>
          <w:szCs w:val="24"/>
          <w:lang w:val="fr-FR"/>
        </w:rPr>
        <w:t>du DSST</w:t>
      </w:r>
      <w:r w:rsidRPr="002C6803">
        <w:rPr>
          <w:sz w:val="24"/>
          <w:szCs w:val="24"/>
          <w:lang w:val="fr-FR"/>
        </w:rPr>
        <w:t xml:space="preserve">. </w:t>
      </w:r>
      <w:r w:rsidRPr="002C6803">
        <w:rPr>
          <w:b/>
          <w:sz w:val="24"/>
          <w:szCs w:val="24"/>
          <w:lang w:val="fr-FR"/>
        </w:rPr>
        <w:t>Vous n'êtes pas tenu d'utiliser ce formulaire et pouvez déposer une plainte par tout autre moyen raisonnable, de manière orale ou écrite.</w:t>
      </w:r>
      <w:r w:rsidR="002C6803" w:rsidRPr="002C6803">
        <w:rPr>
          <w:b/>
          <w:sz w:val="24"/>
          <w:szCs w:val="24"/>
          <w:lang w:val="fr-FR"/>
        </w:rPr>
        <w:t xml:space="preserve"> </w:t>
      </w:r>
      <w:r w:rsidRPr="002C6803">
        <w:rPr>
          <w:sz w:val="24"/>
          <w:szCs w:val="24"/>
          <w:lang w:val="fr-FR"/>
        </w:rPr>
        <w:t>Si la victime de harcèlement sexuel est un mineur, le formulaire doit être rempli et signé par un parent ou un tuteur.</w:t>
      </w:r>
      <w:r w:rsidR="002C6803" w:rsidRPr="002C6803">
        <w:rPr>
          <w:sz w:val="24"/>
          <w:szCs w:val="24"/>
          <w:lang w:val="fr-FR"/>
        </w:rPr>
        <w:t xml:space="preserve"> </w:t>
      </w:r>
      <w:r w:rsidRPr="002C6803">
        <w:rPr>
          <w:sz w:val="24"/>
          <w:szCs w:val="24"/>
          <w:lang w:val="fr-FR"/>
        </w:rPr>
        <w:t>Une personne que l'on considère comme une victime de harcèlement sexuel est le "</w:t>
      </w:r>
      <w:r w:rsidR="007141F8" w:rsidRPr="002C6803">
        <w:rPr>
          <w:sz w:val="24"/>
          <w:szCs w:val="24"/>
          <w:lang w:val="fr-FR"/>
        </w:rPr>
        <w:t>plaignant</w:t>
      </w:r>
      <w:r w:rsidRPr="002C6803">
        <w:rPr>
          <w:sz w:val="24"/>
          <w:szCs w:val="24"/>
          <w:lang w:val="fr-FR"/>
        </w:rPr>
        <w:t>".</w:t>
      </w:r>
    </w:p>
    <w:p w:rsidR="00607622" w:rsidRPr="002C6803" w:rsidRDefault="00607622" w:rsidP="00607622">
      <w:pPr>
        <w:spacing w:line="276" w:lineRule="auto"/>
        <w:jc w:val="both"/>
        <w:rPr>
          <w:b/>
          <w:sz w:val="24"/>
          <w:szCs w:val="24"/>
          <w:lang w:val="fr-FR"/>
        </w:rPr>
      </w:pPr>
      <w:r w:rsidRPr="002C6803">
        <w:rPr>
          <w:sz w:val="24"/>
          <w:szCs w:val="24"/>
          <w:lang w:val="fr-FR"/>
        </w:rPr>
        <w:t xml:space="preserve">Si vous faites un signalement pour un harcèlement sexuel dont vous avez été témoin ou dont vous avez connaissance envers une autre personne, veuillez le signaler au coordinateur du </w:t>
      </w:r>
      <w:r w:rsidR="00F92592" w:rsidRPr="002C6803">
        <w:rPr>
          <w:sz w:val="24"/>
          <w:szCs w:val="24"/>
          <w:lang w:val="fr-FR"/>
        </w:rPr>
        <w:t>Titre IX</w:t>
      </w:r>
      <w:r w:rsidRPr="002C6803">
        <w:rPr>
          <w:sz w:val="24"/>
          <w:szCs w:val="24"/>
          <w:lang w:val="fr-FR"/>
        </w:rPr>
        <w:t xml:space="preserve"> de l'école ou au coordinateur général du </w:t>
      </w:r>
      <w:r w:rsidR="00F92592" w:rsidRPr="002C6803">
        <w:rPr>
          <w:sz w:val="24"/>
          <w:szCs w:val="24"/>
          <w:lang w:val="fr-FR"/>
        </w:rPr>
        <w:t>Titre IX</w:t>
      </w:r>
      <w:r w:rsidRPr="002C6803">
        <w:rPr>
          <w:sz w:val="24"/>
          <w:szCs w:val="24"/>
          <w:lang w:val="fr-FR"/>
        </w:rPr>
        <w:t xml:space="preserve"> </w:t>
      </w:r>
      <w:r w:rsidR="001611A1" w:rsidRPr="002C6803">
        <w:rPr>
          <w:sz w:val="24"/>
          <w:szCs w:val="24"/>
          <w:lang w:val="fr-FR"/>
        </w:rPr>
        <w:t>du DSST</w:t>
      </w:r>
      <w:r w:rsidRPr="002C6803">
        <w:rPr>
          <w:sz w:val="24"/>
          <w:szCs w:val="24"/>
          <w:lang w:val="fr-FR"/>
        </w:rPr>
        <w:t xml:space="preserve">. </w:t>
      </w:r>
      <w:r w:rsidRPr="002C6803">
        <w:rPr>
          <w:b/>
          <w:sz w:val="24"/>
          <w:szCs w:val="24"/>
          <w:lang w:val="fr-FR"/>
        </w:rPr>
        <w:t>N'utilisez pas ce formulaire.</w:t>
      </w:r>
      <w:r w:rsidRPr="002C6803">
        <w:rPr>
          <w:sz w:val="24"/>
          <w:szCs w:val="24"/>
          <w:lang w:val="fr-FR"/>
        </w:rPr>
        <w:t xml:space="preserve"> Veuillez identifier pour le coordinateur du </w:t>
      </w:r>
      <w:r w:rsidR="00F92592" w:rsidRPr="002C6803">
        <w:rPr>
          <w:sz w:val="24"/>
          <w:szCs w:val="24"/>
          <w:lang w:val="fr-FR"/>
        </w:rPr>
        <w:t>Titre IX</w:t>
      </w:r>
      <w:r w:rsidRPr="002C6803">
        <w:rPr>
          <w:sz w:val="24"/>
          <w:szCs w:val="24"/>
          <w:lang w:val="fr-FR"/>
        </w:rPr>
        <w:t xml:space="preserve"> la victime, l'auteur présumé, la date, l'heure et le lieu du comportement, ainsi que d'autres détails factuels. </w:t>
      </w:r>
      <w:r w:rsidRPr="002C6803">
        <w:rPr>
          <w:b/>
          <w:sz w:val="24"/>
          <w:szCs w:val="24"/>
          <w:lang w:val="fr-FR"/>
        </w:rPr>
        <w:t xml:space="preserve">En vertu de la loi fédérale, seule une victime présumée (pour elle-même ou, pour un mineur, par le biais d'un parent ou d'un tuteur) ou le coordinateur du </w:t>
      </w:r>
      <w:r w:rsidR="00F92592" w:rsidRPr="002C6803">
        <w:rPr>
          <w:b/>
          <w:sz w:val="24"/>
          <w:szCs w:val="24"/>
          <w:lang w:val="fr-FR"/>
        </w:rPr>
        <w:t>Titre IX</w:t>
      </w:r>
      <w:r w:rsidRPr="002C6803">
        <w:rPr>
          <w:b/>
          <w:sz w:val="24"/>
          <w:szCs w:val="24"/>
          <w:lang w:val="fr-FR"/>
        </w:rPr>
        <w:t xml:space="preserve"> a le droit de déposer une plainte.</w:t>
      </w:r>
      <w:r w:rsidR="002C6803" w:rsidRPr="002C6803">
        <w:rPr>
          <w:b/>
          <w:sz w:val="24"/>
          <w:szCs w:val="24"/>
          <w:lang w:val="fr-FR"/>
        </w:rPr>
        <w:t xml:space="preserve"> </w:t>
      </w:r>
    </w:p>
    <w:p w:rsidR="00607622" w:rsidRDefault="00607622" w:rsidP="00607622">
      <w:pPr>
        <w:spacing w:line="276" w:lineRule="auto"/>
        <w:jc w:val="both"/>
        <w:rPr>
          <w:b/>
          <w:sz w:val="24"/>
          <w:szCs w:val="24"/>
          <w:lang w:val="fr-FR"/>
        </w:rPr>
      </w:pPr>
      <w:r w:rsidRPr="002C6803">
        <w:rPr>
          <w:sz w:val="24"/>
          <w:szCs w:val="24"/>
          <w:lang w:val="fr-FR"/>
        </w:rPr>
        <w:t>Veuillez écrire en caractères d'imprimerie ou à la machine lorsque vous remplissez ce formulaire.</w:t>
      </w:r>
      <w:r w:rsidR="002C6803" w:rsidRPr="002C6803">
        <w:rPr>
          <w:sz w:val="24"/>
          <w:szCs w:val="24"/>
          <w:lang w:val="fr-FR"/>
        </w:rPr>
        <w:t xml:space="preserve"> </w:t>
      </w:r>
      <w:r w:rsidRPr="002C6803">
        <w:rPr>
          <w:b/>
          <w:sz w:val="24"/>
          <w:szCs w:val="24"/>
          <w:lang w:val="fr-FR"/>
        </w:rPr>
        <w:t>Veuillez joindre des feuilles supplémentaires si nécessaire et indiquer le nombre de pages supplémentaires ci-dessous.</w:t>
      </w:r>
    </w:p>
    <w:p w:rsidR="002C6803" w:rsidRPr="002C6803" w:rsidRDefault="002C6803" w:rsidP="00607622">
      <w:pPr>
        <w:spacing w:line="276" w:lineRule="auto"/>
        <w:jc w:val="both"/>
        <w:rPr>
          <w:b/>
          <w:sz w:val="24"/>
          <w:szCs w:val="24"/>
          <w:lang w:val="fr-FR"/>
        </w:rPr>
      </w:pPr>
    </w:p>
    <w:tbl>
      <w:tblPr>
        <w:tblStyle w:val="a"/>
        <w:tblW w:w="9188" w:type="dxa"/>
        <w:tblLayout w:type="fixed"/>
        <w:tblLook w:val="0400" w:firstRow="0" w:lastRow="0" w:firstColumn="0" w:lastColumn="0" w:noHBand="0" w:noVBand="1"/>
      </w:tblPr>
      <w:tblGrid>
        <w:gridCol w:w="3330"/>
        <w:gridCol w:w="5858"/>
      </w:tblGrid>
      <w:tr w:rsidR="00E330E3" w:rsidRPr="002C6803">
        <w:tc>
          <w:tcPr>
            <w:tcW w:w="3330" w:type="dxa"/>
          </w:tcPr>
          <w:p w:rsidR="00E330E3" w:rsidRPr="002C6803" w:rsidRDefault="005B05E9" w:rsidP="00A774BE">
            <w:pPr>
              <w:spacing w:line="360" w:lineRule="auto"/>
              <w:jc w:val="both"/>
              <w:rPr>
                <w:sz w:val="24"/>
                <w:szCs w:val="24"/>
                <w:u w:val="single"/>
                <w:lang w:val="fr-FR"/>
              </w:rPr>
            </w:pPr>
            <w:r w:rsidRPr="002C6803">
              <w:rPr>
                <w:sz w:val="24"/>
                <w:szCs w:val="24"/>
                <w:lang w:val="fr-FR"/>
              </w:rPr>
              <w:t xml:space="preserve">Nom du </w:t>
            </w:r>
            <w:r w:rsidR="007141F8" w:rsidRPr="002C6803">
              <w:rPr>
                <w:sz w:val="24"/>
                <w:szCs w:val="24"/>
                <w:lang w:val="fr-FR"/>
              </w:rPr>
              <w:t>plaignant</w:t>
            </w:r>
            <w:r w:rsidR="002C6803">
              <w:rPr>
                <w:sz w:val="24"/>
                <w:szCs w:val="24"/>
                <w:lang w:val="fr-FR"/>
              </w:rPr>
              <w:t xml:space="preserve"> : </w:t>
            </w:r>
          </w:p>
        </w:tc>
        <w:tc>
          <w:tcPr>
            <w:tcW w:w="5858" w:type="dxa"/>
            <w:tcBorders>
              <w:top w:val="nil"/>
              <w:left w:val="nil"/>
              <w:bottom w:val="single" w:sz="4" w:space="0" w:color="000000"/>
              <w:right w:val="nil"/>
            </w:tcBorders>
          </w:tcPr>
          <w:p w:rsidR="00E330E3" w:rsidRPr="002C6803" w:rsidRDefault="00E330E3" w:rsidP="00A774BE">
            <w:pPr>
              <w:spacing w:line="360" w:lineRule="auto"/>
              <w:jc w:val="both"/>
              <w:rPr>
                <w:sz w:val="24"/>
                <w:szCs w:val="24"/>
                <w:lang w:val="fr-FR"/>
              </w:rPr>
            </w:pPr>
          </w:p>
        </w:tc>
      </w:tr>
      <w:tr w:rsidR="00E330E3" w:rsidRPr="002C6803">
        <w:tc>
          <w:tcPr>
            <w:tcW w:w="3330" w:type="dxa"/>
          </w:tcPr>
          <w:p w:rsidR="00E330E3" w:rsidRPr="002C6803" w:rsidRDefault="005B05E9" w:rsidP="00A774BE">
            <w:pPr>
              <w:spacing w:line="360" w:lineRule="auto"/>
              <w:jc w:val="both"/>
              <w:rPr>
                <w:sz w:val="24"/>
                <w:szCs w:val="24"/>
                <w:lang w:val="fr-FR"/>
              </w:rPr>
            </w:pPr>
            <w:r w:rsidRPr="002C6803">
              <w:rPr>
                <w:sz w:val="24"/>
                <w:szCs w:val="24"/>
                <w:lang w:val="fr-FR"/>
              </w:rPr>
              <w:t>Parent ou tuteur (le cas échéant)</w:t>
            </w:r>
          </w:p>
        </w:tc>
        <w:tc>
          <w:tcPr>
            <w:tcW w:w="5858" w:type="dxa"/>
            <w:tcBorders>
              <w:top w:val="nil"/>
              <w:left w:val="nil"/>
              <w:bottom w:val="single" w:sz="4" w:space="0" w:color="000000"/>
              <w:right w:val="nil"/>
            </w:tcBorders>
          </w:tcPr>
          <w:p w:rsidR="00E330E3" w:rsidRPr="002C6803" w:rsidRDefault="00E330E3" w:rsidP="00A774BE">
            <w:pPr>
              <w:spacing w:line="360" w:lineRule="auto"/>
              <w:jc w:val="both"/>
              <w:rPr>
                <w:sz w:val="24"/>
                <w:szCs w:val="24"/>
                <w:lang w:val="fr-FR"/>
              </w:rPr>
            </w:pPr>
          </w:p>
        </w:tc>
      </w:tr>
      <w:tr w:rsidR="00E330E3" w:rsidRPr="002C6803">
        <w:tc>
          <w:tcPr>
            <w:tcW w:w="3330" w:type="dxa"/>
          </w:tcPr>
          <w:p w:rsidR="00E330E3" w:rsidRPr="002C6803" w:rsidRDefault="001A318A" w:rsidP="00A774BE">
            <w:pPr>
              <w:spacing w:line="360" w:lineRule="auto"/>
              <w:jc w:val="both"/>
              <w:rPr>
                <w:sz w:val="24"/>
                <w:szCs w:val="24"/>
                <w:lang w:val="fr-FR"/>
              </w:rPr>
            </w:pPr>
            <w:r w:rsidRPr="002C6803">
              <w:rPr>
                <w:sz w:val="24"/>
                <w:szCs w:val="24"/>
                <w:lang w:val="fr-FR"/>
              </w:rPr>
              <w:t>Adress</w:t>
            </w:r>
            <w:r w:rsidR="005B05E9" w:rsidRPr="002C6803">
              <w:rPr>
                <w:sz w:val="24"/>
                <w:szCs w:val="24"/>
                <w:lang w:val="fr-FR"/>
              </w:rPr>
              <w:t>e</w:t>
            </w:r>
            <w:r w:rsidR="00482325" w:rsidRPr="002C6803">
              <w:rPr>
                <w:sz w:val="24"/>
                <w:szCs w:val="24"/>
                <w:lang w:val="fr-FR"/>
              </w:rPr>
              <w:t> :</w:t>
            </w:r>
          </w:p>
        </w:tc>
        <w:tc>
          <w:tcPr>
            <w:tcW w:w="5858" w:type="dxa"/>
            <w:tcBorders>
              <w:top w:val="nil"/>
              <w:left w:val="nil"/>
              <w:bottom w:val="single" w:sz="4" w:space="0" w:color="000000"/>
              <w:right w:val="nil"/>
            </w:tcBorders>
          </w:tcPr>
          <w:p w:rsidR="00E330E3" w:rsidRPr="002C6803" w:rsidRDefault="00E330E3" w:rsidP="00A774BE">
            <w:pPr>
              <w:spacing w:line="360" w:lineRule="auto"/>
              <w:jc w:val="both"/>
              <w:rPr>
                <w:sz w:val="24"/>
                <w:szCs w:val="24"/>
                <w:lang w:val="fr-FR"/>
              </w:rPr>
            </w:pPr>
          </w:p>
        </w:tc>
      </w:tr>
      <w:tr w:rsidR="00E330E3" w:rsidRPr="002C6803">
        <w:tc>
          <w:tcPr>
            <w:tcW w:w="3330" w:type="dxa"/>
          </w:tcPr>
          <w:p w:rsidR="00E330E3" w:rsidRPr="002C6803" w:rsidRDefault="005B05E9" w:rsidP="00A774BE">
            <w:pPr>
              <w:spacing w:line="360" w:lineRule="auto"/>
              <w:jc w:val="both"/>
              <w:rPr>
                <w:sz w:val="24"/>
                <w:szCs w:val="24"/>
                <w:lang w:val="fr-FR"/>
              </w:rPr>
            </w:pPr>
            <w:r w:rsidRPr="002C6803">
              <w:rPr>
                <w:sz w:val="24"/>
                <w:szCs w:val="24"/>
                <w:lang w:val="fr-FR"/>
              </w:rPr>
              <w:t>Numéro de téléphone</w:t>
            </w:r>
            <w:r w:rsidR="00482325" w:rsidRPr="002C6803">
              <w:rPr>
                <w:sz w:val="24"/>
                <w:szCs w:val="24"/>
                <w:lang w:val="fr-FR"/>
              </w:rPr>
              <w:t> :</w:t>
            </w:r>
          </w:p>
        </w:tc>
        <w:tc>
          <w:tcPr>
            <w:tcW w:w="5858" w:type="dxa"/>
            <w:tcBorders>
              <w:top w:val="nil"/>
              <w:left w:val="nil"/>
              <w:bottom w:val="single" w:sz="4" w:space="0" w:color="000000"/>
              <w:right w:val="nil"/>
            </w:tcBorders>
          </w:tcPr>
          <w:p w:rsidR="00E330E3" w:rsidRPr="002C6803" w:rsidRDefault="001A318A" w:rsidP="00A774BE">
            <w:pPr>
              <w:spacing w:line="360" w:lineRule="auto"/>
              <w:jc w:val="both"/>
              <w:rPr>
                <w:sz w:val="24"/>
                <w:szCs w:val="24"/>
                <w:lang w:val="fr-FR"/>
              </w:rPr>
            </w:pPr>
            <w:r w:rsidRPr="002C6803">
              <w:rPr>
                <w:sz w:val="24"/>
                <w:szCs w:val="24"/>
                <w:lang w:val="fr-FR"/>
              </w:rPr>
              <w:tab/>
            </w:r>
          </w:p>
        </w:tc>
      </w:tr>
      <w:tr w:rsidR="00E330E3" w:rsidRPr="002C6803">
        <w:tc>
          <w:tcPr>
            <w:tcW w:w="3330" w:type="dxa"/>
          </w:tcPr>
          <w:p w:rsidR="00E330E3" w:rsidRPr="002C6803" w:rsidRDefault="00340A0C" w:rsidP="00A774BE">
            <w:pPr>
              <w:spacing w:line="360" w:lineRule="auto"/>
              <w:jc w:val="both"/>
              <w:rPr>
                <w:sz w:val="24"/>
                <w:szCs w:val="24"/>
                <w:lang w:val="fr-FR"/>
              </w:rPr>
            </w:pPr>
            <w:r w:rsidRPr="002C6803">
              <w:rPr>
                <w:sz w:val="24"/>
                <w:szCs w:val="24"/>
                <w:lang w:val="fr-FR"/>
              </w:rPr>
              <w:t>Adresse e-mail</w:t>
            </w:r>
            <w:r w:rsidR="00482325" w:rsidRPr="002C6803">
              <w:rPr>
                <w:sz w:val="24"/>
                <w:szCs w:val="24"/>
                <w:lang w:val="fr-FR"/>
              </w:rPr>
              <w:t> :</w:t>
            </w:r>
          </w:p>
        </w:tc>
        <w:tc>
          <w:tcPr>
            <w:tcW w:w="5858" w:type="dxa"/>
            <w:tcBorders>
              <w:top w:val="nil"/>
              <w:left w:val="nil"/>
              <w:bottom w:val="single" w:sz="4" w:space="0" w:color="000000"/>
              <w:right w:val="nil"/>
            </w:tcBorders>
          </w:tcPr>
          <w:p w:rsidR="00E330E3" w:rsidRPr="002C6803" w:rsidRDefault="00E330E3" w:rsidP="00A774BE">
            <w:pPr>
              <w:spacing w:line="360" w:lineRule="auto"/>
              <w:jc w:val="both"/>
              <w:rPr>
                <w:sz w:val="24"/>
                <w:szCs w:val="24"/>
                <w:lang w:val="fr-FR"/>
              </w:rPr>
            </w:pPr>
          </w:p>
        </w:tc>
      </w:tr>
    </w:tbl>
    <w:p w:rsidR="00E330E3" w:rsidRPr="002C6803" w:rsidRDefault="005B05E9" w:rsidP="00A774BE">
      <w:pPr>
        <w:autoSpaceDE w:val="0"/>
        <w:autoSpaceDN w:val="0"/>
        <w:adjustRightInd w:val="0"/>
        <w:spacing w:line="360" w:lineRule="auto"/>
        <w:rPr>
          <w:sz w:val="17"/>
          <w:szCs w:val="17"/>
          <w:lang w:val="fr-FR"/>
        </w:rPr>
      </w:pPr>
      <w:r w:rsidRPr="002C6803">
        <w:rPr>
          <w:sz w:val="24"/>
          <w:szCs w:val="24"/>
          <w:lang w:val="fr-FR"/>
        </w:rPr>
        <w:t>Je suis un/</w:t>
      </w:r>
      <w:r w:rsidR="00A43073" w:rsidRPr="002C6803">
        <w:rPr>
          <w:sz w:val="24"/>
          <w:szCs w:val="24"/>
          <w:lang w:val="fr-FR"/>
        </w:rPr>
        <w:t>e</w:t>
      </w:r>
      <w:r w:rsidR="002C6803">
        <w:rPr>
          <w:sz w:val="24"/>
          <w:szCs w:val="24"/>
          <w:lang w:val="fr-FR"/>
        </w:rPr>
        <w:t> :</w:t>
      </w:r>
      <w:r w:rsidR="002C6803" w:rsidRPr="002C6803">
        <w:rPr>
          <w:sz w:val="24"/>
          <w:szCs w:val="24"/>
          <w:lang w:val="fr-FR"/>
        </w:rPr>
        <w:t xml:space="preserve"> </w:t>
      </w:r>
      <w:sdt>
        <w:sdtPr>
          <w:rPr>
            <w:sz w:val="24"/>
            <w:szCs w:val="24"/>
            <w:lang w:val="fr-FR"/>
          </w:rPr>
          <w:id w:val="-264459775"/>
        </w:sdtPr>
        <w:sdtContent>
          <w:r w:rsidR="005D655D" w:rsidRPr="002C6803">
            <w:rPr>
              <w:rFonts w:ascii="Segoe UI Symbol" w:eastAsia="MS Gothic" w:hAnsi="Segoe UI Symbol" w:cs="Segoe UI Symbol"/>
              <w:sz w:val="24"/>
              <w:szCs w:val="24"/>
              <w:lang w:val="fr-FR"/>
            </w:rPr>
            <w:t>☐</w:t>
          </w:r>
        </w:sdtContent>
      </w:sdt>
      <w:r w:rsidRPr="002C6803">
        <w:rPr>
          <w:sz w:val="24"/>
          <w:szCs w:val="24"/>
          <w:lang w:val="fr-FR"/>
        </w:rPr>
        <w:t>Employé</w:t>
      </w:r>
      <w:r w:rsidR="003E7A12" w:rsidRPr="002C6803">
        <w:rPr>
          <w:sz w:val="24"/>
          <w:szCs w:val="24"/>
          <w:lang w:val="fr-FR"/>
        </w:rPr>
        <w:t>(e)</w:t>
      </w:r>
      <w:r w:rsidR="002C6803" w:rsidRPr="002C6803">
        <w:rPr>
          <w:sz w:val="24"/>
          <w:szCs w:val="24"/>
          <w:lang w:val="fr-FR"/>
        </w:rPr>
        <w:t xml:space="preserve"> </w:t>
      </w:r>
      <w:sdt>
        <w:sdtPr>
          <w:rPr>
            <w:sz w:val="24"/>
            <w:szCs w:val="24"/>
            <w:lang w:val="fr-FR"/>
          </w:rPr>
          <w:id w:val="31470264"/>
        </w:sdtPr>
        <w:sdtContent>
          <w:r w:rsidR="005D655D" w:rsidRPr="002C6803">
            <w:rPr>
              <w:rFonts w:ascii="Segoe UI Symbol" w:eastAsia="MS Gothic" w:hAnsi="Segoe UI Symbol" w:cs="Segoe UI Symbol"/>
              <w:sz w:val="24"/>
              <w:szCs w:val="24"/>
              <w:lang w:val="fr-FR"/>
            </w:rPr>
            <w:t>☐</w:t>
          </w:r>
        </w:sdtContent>
      </w:sdt>
      <w:r w:rsidR="00D44BBA" w:rsidRPr="002C6803">
        <w:rPr>
          <w:sz w:val="24"/>
          <w:szCs w:val="24"/>
          <w:lang w:val="fr-FR"/>
        </w:rPr>
        <w:t>Étudiant</w:t>
      </w:r>
      <w:r w:rsidR="003E7A12" w:rsidRPr="002C6803">
        <w:rPr>
          <w:sz w:val="24"/>
          <w:szCs w:val="24"/>
          <w:lang w:val="fr-FR"/>
        </w:rPr>
        <w:t>(e)</w:t>
      </w:r>
      <w:r w:rsidR="00482325" w:rsidRPr="002C6803">
        <w:rPr>
          <w:sz w:val="24"/>
          <w:szCs w:val="24"/>
          <w:lang w:val="fr-FR"/>
        </w:rPr>
        <w:t xml:space="preserve"> </w:t>
      </w:r>
      <w:sdt>
        <w:sdtPr>
          <w:rPr>
            <w:sz w:val="24"/>
            <w:szCs w:val="24"/>
            <w:lang w:val="fr-FR"/>
          </w:rPr>
          <w:id w:val="499695880"/>
        </w:sdtPr>
        <w:sdtContent>
          <w:r w:rsidR="005D655D" w:rsidRPr="002C6803">
            <w:rPr>
              <w:rFonts w:ascii="Segoe UI Symbol" w:eastAsia="MS Gothic" w:hAnsi="Segoe UI Symbol" w:cs="Segoe UI Symbol"/>
              <w:sz w:val="24"/>
              <w:szCs w:val="24"/>
              <w:lang w:val="fr-FR"/>
            </w:rPr>
            <w:t>☐</w:t>
          </w:r>
        </w:sdtContent>
      </w:sdt>
      <w:r w:rsidR="001A318A" w:rsidRPr="002C6803">
        <w:rPr>
          <w:sz w:val="24"/>
          <w:szCs w:val="24"/>
          <w:lang w:val="fr-FR"/>
        </w:rPr>
        <w:t xml:space="preserve"> </w:t>
      </w:r>
      <w:r w:rsidR="00F12BBD" w:rsidRPr="002C6803">
        <w:rPr>
          <w:sz w:val="24"/>
          <w:szCs w:val="24"/>
          <w:lang w:val="fr-FR"/>
        </w:rPr>
        <w:t>Parent/tuteur</w:t>
      </w:r>
      <w:r w:rsidR="002C6803" w:rsidRPr="002C6803">
        <w:rPr>
          <w:sz w:val="24"/>
          <w:szCs w:val="24"/>
          <w:lang w:val="fr-FR"/>
        </w:rPr>
        <w:t xml:space="preserve"> </w:t>
      </w:r>
      <w:sdt>
        <w:sdtPr>
          <w:rPr>
            <w:sz w:val="24"/>
            <w:szCs w:val="24"/>
            <w:lang w:val="fr-FR"/>
          </w:rPr>
          <w:id w:val="-389581093"/>
        </w:sdtPr>
        <w:sdtContent>
          <w:r w:rsidR="005D655D" w:rsidRPr="002C6803">
            <w:rPr>
              <w:rFonts w:ascii="Segoe UI Symbol" w:eastAsia="MS Gothic" w:hAnsi="Segoe UI Symbol" w:cs="Segoe UI Symbol"/>
              <w:sz w:val="24"/>
              <w:szCs w:val="24"/>
              <w:lang w:val="fr-FR"/>
            </w:rPr>
            <w:t>☐</w:t>
          </w:r>
        </w:sdtContent>
      </w:sdt>
      <w:r w:rsidR="003E7A12" w:rsidRPr="002C6803">
        <w:rPr>
          <w:sz w:val="24"/>
          <w:szCs w:val="24"/>
          <w:lang w:val="fr-FR"/>
        </w:rPr>
        <w:t>D'a</w:t>
      </w:r>
      <w:r w:rsidR="00F12BBD" w:rsidRPr="002C6803">
        <w:rPr>
          <w:sz w:val="24"/>
          <w:szCs w:val="24"/>
          <w:lang w:val="fr-FR"/>
        </w:rPr>
        <w:t>utre</w:t>
      </w:r>
      <w:r w:rsidR="001A318A" w:rsidRPr="002C6803">
        <w:rPr>
          <w:sz w:val="24"/>
          <w:szCs w:val="24"/>
          <w:lang w:val="fr-FR"/>
        </w:rPr>
        <w:t xml:space="preserve"> ( ______________________)</w:t>
      </w:r>
    </w:p>
    <w:p w:rsidR="00E330E3" w:rsidRPr="002C6803" w:rsidRDefault="00F12BBD" w:rsidP="002C6803">
      <w:pPr>
        <w:jc w:val="both"/>
        <w:rPr>
          <w:sz w:val="24"/>
          <w:szCs w:val="24"/>
          <w:lang w:val="fr-FR"/>
        </w:rPr>
      </w:pPr>
      <w:r w:rsidRPr="002C6803">
        <w:rPr>
          <w:sz w:val="24"/>
          <w:szCs w:val="24"/>
          <w:lang w:val="fr-FR"/>
        </w:rPr>
        <w:t>Vous avez le droit d'être représenté</w:t>
      </w:r>
      <w:r w:rsidR="005417CC" w:rsidRPr="002C6803">
        <w:rPr>
          <w:sz w:val="24"/>
          <w:szCs w:val="24"/>
          <w:lang w:val="fr-FR"/>
        </w:rPr>
        <w:t>(e)</w:t>
      </w:r>
      <w:r w:rsidRPr="002C6803">
        <w:rPr>
          <w:sz w:val="24"/>
          <w:szCs w:val="24"/>
          <w:lang w:val="fr-FR"/>
        </w:rPr>
        <w:t xml:space="preserve"> par un conseiller (qui peut être un avocat, un défenseur ou quelqu'un d'autre) pendant la </w:t>
      </w:r>
      <w:r w:rsidR="005417CC" w:rsidRPr="002C6803">
        <w:rPr>
          <w:sz w:val="24"/>
          <w:szCs w:val="24"/>
          <w:lang w:val="fr-FR"/>
        </w:rPr>
        <w:t xml:space="preserve">durée de la </w:t>
      </w:r>
      <w:r w:rsidRPr="002C6803">
        <w:rPr>
          <w:sz w:val="24"/>
          <w:szCs w:val="24"/>
          <w:lang w:val="fr-FR"/>
        </w:rPr>
        <w:t>procédure de plainte.</w:t>
      </w:r>
      <w:r w:rsidR="00482325" w:rsidRPr="002C6803">
        <w:rPr>
          <w:sz w:val="24"/>
          <w:szCs w:val="24"/>
          <w:lang w:val="fr-FR"/>
        </w:rPr>
        <w:t xml:space="preserve"> </w:t>
      </w:r>
      <w:r w:rsidRPr="002C6803">
        <w:rPr>
          <w:sz w:val="24"/>
          <w:szCs w:val="24"/>
          <w:lang w:val="fr-FR"/>
        </w:rPr>
        <w:t>Si vous avez un conseiller, veuillez fournir ses coordonnées.</w:t>
      </w:r>
      <w:r w:rsidR="00482325" w:rsidRPr="002C6803">
        <w:rPr>
          <w:sz w:val="24"/>
          <w:szCs w:val="24"/>
          <w:lang w:val="fr-FR"/>
        </w:rPr>
        <w:t xml:space="preserve"> </w:t>
      </w:r>
      <w:r w:rsidR="005417CC" w:rsidRPr="002C6803">
        <w:rPr>
          <w:sz w:val="24"/>
          <w:szCs w:val="24"/>
          <w:lang w:val="fr-FR"/>
        </w:rPr>
        <w:t>Vous avez la possibilité de fournir ces</w:t>
      </w:r>
      <w:r w:rsidR="002334E5" w:rsidRPr="002C6803">
        <w:rPr>
          <w:sz w:val="24"/>
          <w:szCs w:val="24"/>
          <w:lang w:val="fr-FR"/>
        </w:rPr>
        <w:t xml:space="preserve"> informations à un autre moment</w:t>
      </w:r>
      <w:r w:rsidR="001A318A" w:rsidRPr="002C6803">
        <w:rPr>
          <w:sz w:val="24"/>
          <w:szCs w:val="24"/>
          <w:lang w:val="fr-FR"/>
        </w:rPr>
        <w:t>.</w:t>
      </w:r>
    </w:p>
    <w:tbl>
      <w:tblPr>
        <w:tblStyle w:val="a0"/>
        <w:tblW w:w="9434" w:type="dxa"/>
        <w:tblLayout w:type="fixed"/>
        <w:tblLook w:val="0400" w:firstRow="0" w:lastRow="0" w:firstColumn="0" w:lastColumn="0" w:noHBand="0" w:noVBand="1"/>
      </w:tblPr>
      <w:tblGrid>
        <w:gridCol w:w="2880"/>
        <w:gridCol w:w="6554"/>
      </w:tblGrid>
      <w:tr w:rsidR="00E330E3" w:rsidRPr="002C6803">
        <w:tc>
          <w:tcPr>
            <w:tcW w:w="2880" w:type="dxa"/>
          </w:tcPr>
          <w:p w:rsidR="00E330E3" w:rsidRPr="002C6803" w:rsidRDefault="00F12BBD" w:rsidP="00A774BE">
            <w:pPr>
              <w:spacing w:line="360" w:lineRule="auto"/>
              <w:jc w:val="both"/>
              <w:rPr>
                <w:sz w:val="24"/>
                <w:szCs w:val="24"/>
                <w:u w:val="single"/>
                <w:lang w:val="fr-FR"/>
              </w:rPr>
            </w:pPr>
            <w:r w:rsidRPr="002C6803">
              <w:rPr>
                <w:sz w:val="24"/>
                <w:szCs w:val="24"/>
                <w:lang w:val="fr-FR"/>
              </w:rPr>
              <w:t>Nom</w:t>
            </w:r>
            <w:r w:rsidR="00482325" w:rsidRPr="002C6803">
              <w:rPr>
                <w:sz w:val="24"/>
                <w:szCs w:val="24"/>
                <w:lang w:val="fr-FR"/>
              </w:rPr>
              <w:t> :</w:t>
            </w:r>
          </w:p>
        </w:tc>
        <w:tc>
          <w:tcPr>
            <w:tcW w:w="6554" w:type="dxa"/>
            <w:tcBorders>
              <w:top w:val="nil"/>
              <w:left w:val="nil"/>
              <w:bottom w:val="single" w:sz="4" w:space="0" w:color="000000"/>
              <w:right w:val="nil"/>
            </w:tcBorders>
          </w:tcPr>
          <w:p w:rsidR="00E330E3" w:rsidRPr="002C6803" w:rsidRDefault="00E330E3" w:rsidP="00A774BE">
            <w:pPr>
              <w:spacing w:line="360" w:lineRule="auto"/>
              <w:jc w:val="both"/>
              <w:rPr>
                <w:sz w:val="24"/>
                <w:szCs w:val="24"/>
                <w:u w:val="single"/>
                <w:lang w:val="fr-FR"/>
              </w:rPr>
            </w:pPr>
          </w:p>
        </w:tc>
      </w:tr>
      <w:tr w:rsidR="00E330E3" w:rsidRPr="002C6803">
        <w:tc>
          <w:tcPr>
            <w:tcW w:w="2880" w:type="dxa"/>
          </w:tcPr>
          <w:p w:rsidR="00E330E3" w:rsidRPr="002C6803" w:rsidRDefault="00D44BBA" w:rsidP="00A774BE">
            <w:pPr>
              <w:spacing w:line="360" w:lineRule="auto"/>
              <w:jc w:val="both"/>
              <w:rPr>
                <w:sz w:val="24"/>
                <w:szCs w:val="24"/>
                <w:u w:val="single"/>
                <w:lang w:val="fr-FR"/>
              </w:rPr>
            </w:pPr>
            <w:r w:rsidRPr="002C6803">
              <w:rPr>
                <w:sz w:val="24"/>
                <w:szCs w:val="24"/>
                <w:lang w:val="fr-FR"/>
              </w:rPr>
              <w:t>Adresse</w:t>
            </w:r>
            <w:r w:rsidR="00482325" w:rsidRPr="002C6803">
              <w:rPr>
                <w:sz w:val="24"/>
                <w:szCs w:val="24"/>
                <w:lang w:val="fr-FR"/>
              </w:rPr>
              <w:t> :</w:t>
            </w:r>
          </w:p>
        </w:tc>
        <w:tc>
          <w:tcPr>
            <w:tcW w:w="6554" w:type="dxa"/>
            <w:tcBorders>
              <w:top w:val="nil"/>
              <w:left w:val="nil"/>
              <w:bottom w:val="single" w:sz="4" w:space="0" w:color="000000"/>
              <w:right w:val="nil"/>
            </w:tcBorders>
          </w:tcPr>
          <w:p w:rsidR="00E330E3" w:rsidRPr="002C6803" w:rsidRDefault="00E330E3" w:rsidP="00A774BE">
            <w:pPr>
              <w:spacing w:line="360" w:lineRule="auto"/>
              <w:jc w:val="both"/>
              <w:rPr>
                <w:sz w:val="24"/>
                <w:szCs w:val="24"/>
                <w:u w:val="single"/>
                <w:lang w:val="fr-FR"/>
              </w:rPr>
            </w:pPr>
          </w:p>
        </w:tc>
      </w:tr>
      <w:tr w:rsidR="00E330E3" w:rsidRPr="002C6803">
        <w:tc>
          <w:tcPr>
            <w:tcW w:w="2880" w:type="dxa"/>
          </w:tcPr>
          <w:p w:rsidR="00E330E3" w:rsidRPr="002C6803" w:rsidRDefault="00F12BBD" w:rsidP="00A774BE">
            <w:pPr>
              <w:spacing w:line="360" w:lineRule="auto"/>
              <w:jc w:val="both"/>
              <w:rPr>
                <w:sz w:val="24"/>
                <w:szCs w:val="24"/>
                <w:u w:val="single"/>
                <w:lang w:val="fr-FR"/>
              </w:rPr>
            </w:pPr>
            <w:r w:rsidRPr="002C6803">
              <w:rPr>
                <w:sz w:val="24"/>
                <w:szCs w:val="24"/>
                <w:lang w:val="fr-FR"/>
              </w:rPr>
              <w:t>Numéro de téléphone</w:t>
            </w:r>
            <w:r w:rsidR="00482325" w:rsidRPr="002C6803">
              <w:rPr>
                <w:sz w:val="24"/>
                <w:szCs w:val="24"/>
                <w:lang w:val="fr-FR"/>
              </w:rPr>
              <w:t> :</w:t>
            </w:r>
          </w:p>
        </w:tc>
        <w:tc>
          <w:tcPr>
            <w:tcW w:w="6554" w:type="dxa"/>
            <w:tcBorders>
              <w:top w:val="single" w:sz="4" w:space="0" w:color="000000"/>
              <w:left w:val="nil"/>
              <w:bottom w:val="single" w:sz="4" w:space="0" w:color="000000"/>
              <w:right w:val="nil"/>
            </w:tcBorders>
          </w:tcPr>
          <w:p w:rsidR="00E330E3" w:rsidRPr="002C6803" w:rsidRDefault="00E330E3" w:rsidP="00A774BE">
            <w:pPr>
              <w:spacing w:line="360" w:lineRule="auto"/>
              <w:jc w:val="both"/>
              <w:rPr>
                <w:sz w:val="24"/>
                <w:szCs w:val="24"/>
                <w:u w:val="single"/>
                <w:lang w:val="fr-FR"/>
              </w:rPr>
            </w:pPr>
          </w:p>
        </w:tc>
      </w:tr>
      <w:tr w:rsidR="00E330E3" w:rsidRPr="002C6803">
        <w:tc>
          <w:tcPr>
            <w:tcW w:w="2880" w:type="dxa"/>
          </w:tcPr>
          <w:p w:rsidR="00E330E3" w:rsidRPr="002C6803" w:rsidRDefault="00340A0C" w:rsidP="00A774BE">
            <w:pPr>
              <w:spacing w:line="360" w:lineRule="auto"/>
              <w:jc w:val="both"/>
              <w:rPr>
                <w:sz w:val="24"/>
                <w:szCs w:val="24"/>
                <w:lang w:val="fr-FR"/>
              </w:rPr>
            </w:pPr>
            <w:r w:rsidRPr="002C6803">
              <w:rPr>
                <w:sz w:val="24"/>
                <w:szCs w:val="24"/>
                <w:lang w:val="fr-FR"/>
              </w:rPr>
              <w:t>Adresse e-mail</w:t>
            </w:r>
            <w:r w:rsidR="00482325" w:rsidRPr="002C6803">
              <w:rPr>
                <w:sz w:val="24"/>
                <w:szCs w:val="24"/>
                <w:lang w:val="fr-FR"/>
              </w:rPr>
              <w:t> :</w:t>
            </w:r>
          </w:p>
        </w:tc>
        <w:tc>
          <w:tcPr>
            <w:tcW w:w="6554" w:type="dxa"/>
            <w:tcBorders>
              <w:top w:val="nil"/>
              <w:left w:val="nil"/>
              <w:bottom w:val="single" w:sz="4" w:space="0" w:color="000000"/>
              <w:right w:val="nil"/>
            </w:tcBorders>
          </w:tcPr>
          <w:p w:rsidR="00E330E3" w:rsidRPr="002C6803" w:rsidRDefault="00E330E3" w:rsidP="00A774BE">
            <w:pPr>
              <w:spacing w:line="360" w:lineRule="auto"/>
              <w:jc w:val="both"/>
              <w:rPr>
                <w:sz w:val="24"/>
                <w:szCs w:val="24"/>
                <w:lang w:val="fr-FR"/>
              </w:rPr>
            </w:pPr>
          </w:p>
        </w:tc>
      </w:tr>
    </w:tbl>
    <w:p w:rsidR="00E330E3" w:rsidRPr="002C6803" w:rsidRDefault="002334E5" w:rsidP="002C6803">
      <w:pPr>
        <w:jc w:val="both"/>
        <w:rPr>
          <w:sz w:val="24"/>
          <w:szCs w:val="24"/>
          <w:lang w:val="fr-FR"/>
        </w:rPr>
      </w:pPr>
      <w:r w:rsidRPr="002C6803">
        <w:rPr>
          <w:sz w:val="24"/>
          <w:szCs w:val="24"/>
          <w:lang w:val="fr-FR"/>
        </w:rPr>
        <w:t>Une personne présumée avoir commis un acte de harcèlement sexuel est appelée le "défendeur". Veuillez identifier le(s) défendeur(s) et indiquer leur relation avec l'école.</w:t>
      </w:r>
    </w:p>
    <w:tbl>
      <w:tblPr>
        <w:tblStyle w:val="a1"/>
        <w:tblW w:w="9072" w:type="dxa"/>
        <w:tblBorders>
          <w:bottom w:val="single" w:sz="4" w:space="0" w:color="000000"/>
        </w:tblBorders>
        <w:tblLayout w:type="fixed"/>
        <w:tblLook w:val="0400" w:firstRow="0" w:lastRow="0" w:firstColumn="0" w:lastColumn="0" w:noHBand="0" w:noVBand="1"/>
      </w:tblPr>
      <w:tblGrid>
        <w:gridCol w:w="9072"/>
      </w:tblGrid>
      <w:tr w:rsidR="00E330E3" w:rsidRPr="002C6803">
        <w:tc>
          <w:tcPr>
            <w:tcW w:w="9072" w:type="dxa"/>
            <w:tcBorders>
              <w:top w:val="nil"/>
              <w:left w:val="nil"/>
              <w:bottom w:val="single" w:sz="4" w:space="0" w:color="000000"/>
              <w:right w:val="nil"/>
            </w:tcBorders>
          </w:tcPr>
          <w:p w:rsidR="00E330E3" w:rsidRPr="002C6803" w:rsidRDefault="00E330E3" w:rsidP="00A774BE">
            <w:pPr>
              <w:spacing w:line="360" w:lineRule="auto"/>
              <w:jc w:val="both"/>
              <w:rPr>
                <w:sz w:val="10"/>
                <w:szCs w:val="10"/>
                <w:lang w:val="fr-FR"/>
              </w:rPr>
            </w:pPr>
          </w:p>
        </w:tc>
      </w:tr>
    </w:tbl>
    <w:p w:rsidR="002C6803" w:rsidRDefault="002C6803" w:rsidP="00E96034">
      <w:pPr>
        <w:spacing w:before="160"/>
        <w:jc w:val="both"/>
        <w:rPr>
          <w:sz w:val="28"/>
          <w:szCs w:val="28"/>
          <w:lang w:val="fr-FR"/>
        </w:rPr>
      </w:pPr>
    </w:p>
    <w:p w:rsidR="00E330E3" w:rsidRPr="002C6803" w:rsidRDefault="00482325" w:rsidP="00E96034">
      <w:pPr>
        <w:spacing w:before="160"/>
        <w:jc w:val="both"/>
        <w:rPr>
          <w:sz w:val="24"/>
          <w:szCs w:val="24"/>
          <w:lang w:val="fr-FR"/>
        </w:rPr>
      </w:pPr>
      <w:r w:rsidRPr="002C6803">
        <w:rPr>
          <w:sz w:val="28"/>
          <w:szCs w:val="28"/>
          <w:lang w:val="fr-FR"/>
        </w:rPr>
        <w:lastRenderedPageBreak/>
        <w:t xml:space="preserve"> </w:t>
      </w:r>
      <w:sdt>
        <w:sdtPr>
          <w:rPr>
            <w:sz w:val="24"/>
            <w:szCs w:val="24"/>
            <w:lang w:val="fr-FR"/>
          </w:rPr>
          <w:id w:val="-1188818727"/>
        </w:sdtPr>
        <w:sdtContent>
          <w:r w:rsidR="00766850" w:rsidRPr="002C6803">
            <w:rPr>
              <w:rFonts w:ascii="MS Gothic" w:eastAsia="MS Gothic" w:hAnsi="MS Gothic"/>
              <w:sz w:val="24"/>
              <w:szCs w:val="24"/>
              <w:lang w:val="fr-FR"/>
            </w:rPr>
            <w:t>☐</w:t>
          </w:r>
        </w:sdtContent>
      </w:sdt>
      <w:r w:rsidR="001A318A" w:rsidRPr="002C6803">
        <w:rPr>
          <w:sz w:val="24"/>
          <w:szCs w:val="24"/>
          <w:lang w:val="fr-FR"/>
        </w:rPr>
        <w:t>Employ</w:t>
      </w:r>
      <w:r w:rsidR="00D71815" w:rsidRPr="002C6803">
        <w:rPr>
          <w:sz w:val="24"/>
          <w:szCs w:val="24"/>
          <w:lang w:val="fr-FR"/>
        </w:rPr>
        <w:t>é</w:t>
      </w:r>
      <w:r w:rsidR="002C6803" w:rsidRPr="002C6803">
        <w:rPr>
          <w:sz w:val="24"/>
          <w:szCs w:val="24"/>
          <w:lang w:val="fr-FR"/>
        </w:rPr>
        <w:t xml:space="preserve"> </w:t>
      </w:r>
      <w:sdt>
        <w:sdtPr>
          <w:rPr>
            <w:sz w:val="24"/>
            <w:szCs w:val="24"/>
            <w:lang w:val="fr-FR"/>
          </w:rPr>
          <w:id w:val="579493574"/>
        </w:sdtPr>
        <w:sdtContent>
          <w:r w:rsidR="00766850" w:rsidRPr="002C6803">
            <w:rPr>
              <w:rFonts w:ascii="MS Gothic" w:eastAsia="MS Gothic" w:hAnsi="MS Gothic"/>
              <w:sz w:val="24"/>
              <w:szCs w:val="24"/>
              <w:lang w:val="fr-FR"/>
            </w:rPr>
            <w:t>☐</w:t>
          </w:r>
        </w:sdtContent>
      </w:sdt>
      <w:r w:rsidR="00F12BBD" w:rsidRPr="002C6803">
        <w:rPr>
          <w:sz w:val="24"/>
          <w:szCs w:val="24"/>
          <w:lang w:val="fr-FR"/>
        </w:rPr>
        <w:t xml:space="preserve"> </w:t>
      </w:r>
      <w:r w:rsidR="00D71815" w:rsidRPr="002C6803">
        <w:rPr>
          <w:sz w:val="24"/>
          <w:szCs w:val="24"/>
          <w:lang w:val="fr-FR"/>
        </w:rPr>
        <w:t>É</w:t>
      </w:r>
      <w:r w:rsidR="00F12BBD" w:rsidRPr="002C6803">
        <w:rPr>
          <w:sz w:val="24"/>
          <w:szCs w:val="24"/>
          <w:lang w:val="fr-FR"/>
        </w:rPr>
        <w:t xml:space="preserve">tudiant </w:t>
      </w:r>
      <w:sdt>
        <w:sdtPr>
          <w:rPr>
            <w:sz w:val="24"/>
            <w:szCs w:val="24"/>
            <w:lang w:val="fr-FR"/>
          </w:rPr>
          <w:id w:val="-61031083"/>
        </w:sdtPr>
        <w:sdtContent>
          <w:r w:rsidR="00766850" w:rsidRPr="002C6803">
            <w:rPr>
              <w:rFonts w:ascii="MS Gothic" w:eastAsia="MS Gothic" w:hAnsi="MS Gothic"/>
              <w:sz w:val="24"/>
              <w:szCs w:val="24"/>
              <w:lang w:val="fr-FR"/>
            </w:rPr>
            <w:t>☐</w:t>
          </w:r>
        </w:sdtContent>
      </w:sdt>
      <w:r w:rsidR="001A318A" w:rsidRPr="002C6803">
        <w:rPr>
          <w:sz w:val="28"/>
          <w:szCs w:val="28"/>
          <w:lang w:val="fr-FR"/>
        </w:rPr>
        <w:t xml:space="preserve"> </w:t>
      </w:r>
      <w:r w:rsidR="00F12BBD" w:rsidRPr="002C6803">
        <w:rPr>
          <w:sz w:val="24"/>
          <w:szCs w:val="24"/>
          <w:lang w:val="fr-FR"/>
        </w:rPr>
        <w:t>Parent/tuteur</w:t>
      </w:r>
      <w:r w:rsidR="002C6803" w:rsidRPr="002C6803">
        <w:rPr>
          <w:sz w:val="24"/>
          <w:szCs w:val="24"/>
          <w:lang w:val="fr-FR"/>
        </w:rPr>
        <w:t xml:space="preserve"> </w:t>
      </w:r>
      <w:sdt>
        <w:sdtPr>
          <w:rPr>
            <w:sz w:val="24"/>
            <w:szCs w:val="24"/>
            <w:lang w:val="fr-FR"/>
          </w:rPr>
          <w:id w:val="-360590148"/>
        </w:sdtPr>
        <w:sdtContent>
          <w:r w:rsidR="003E7A12" w:rsidRPr="002C6803">
            <w:rPr>
              <w:rFonts w:ascii="MS Gothic" w:eastAsia="MS Gothic" w:hAnsi="MS Gothic"/>
              <w:sz w:val="24"/>
              <w:szCs w:val="24"/>
              <w:lang w:val="fr-FR"/>
            </w:rPr>
            <w:t>☐</w:t>
          </w:r>
        </w:sdtContent>
      </w:sdt>
      <w:r w:rsidR="003E7A12" w:rsidRPr="002C6803">
        <w:rPr>
          <w:sz w:val="24"/>
          <w:szCs w:val="24"/>
          <w:lang w:val="fr-FR"/>
        </w:rPr>
        <w:t>D</w:t>
      </w:r>
      <w:r w:rsidR="003E7A12" w:rsidRPr="002C6803">
        <w:rPr>
          <w:rFonts w:ascii="Calibri" w:hAnsi="Calibri" w:cs="Calibri"/>
          <w:sz w:val="24"/>
          <w:szCs w:val="24"/>
          <w:lang w:val="fr-FR"/>
        </w:rPr>
        <w:t>'</w:t>
      </w:r>
      <w:r w:rsidR="003E7A12" w:rsidRPr="002C6803">
        <w:rPr>
          <w:sz w:val="24"/>
          <w:szCs w:val="24"/>
          <w:lang w:val="fr-FR"/>
        </w:rPr>
        <w:t xml:space="preserve">autre </w:t>
      </w:r>
      <w:r w:rsidR="00766850" w:rsidRPr="002C6803">
        <w:rPr>
          <w:sz w:val="24"/>
          <w:szCs w:val="24"/>
          <w:lang w:val="fr-FR"/>
        </w:rPr>
        <w:t>( __</w:t>
      </w:r>
      <w:r w:rsidR="001A318A" w:rsidRPr="002C6803">
        <w:rPr>
          <w:sz w:val="24"/>
          <w:szCs w:val="24"/>
          <w:lang w:val="fr-FR"/>
        </w:rPr>
        <w:t>__________________________)</w:t>
      </w:r>
    </w:p>
    <w:tbl>
      <w:tblPr>
        <w:tblStyle w:val="a2"/>
        <w:tblW w:w="9090" w:type="dxa"/>
        <w:tblBorders>
          <w:bottom w:val="single" w:sz="4" w:space="0" w:color="000000"/>
        </w:tblBorders>
        <w:tblLayout w:type="fixed"/>
        <w:tblLook w:val="0400" w:firstRow="0" w:lastRow="0" w:firstColumn="0" w:lastColumn="0" w:noHBand="0" w:noVBand="1"/>
      </w:tblPr>
      <w:tblGrid>
        <w:gridCol w:w="9090"/>
      </w:tblGrid>
      <w:tr w:rsidR="00E330E3" w:rsidRPr="002C6803">
        <w:tc>
          <w:tcPr>
            <w:tcW w:w="9090" w:type="dxa"/>
            <w:tcBorders>
              <w:top w:val="nil"/>
              <w:left w:val="nil"/>
              <w:bottom w:val="single" w:sz="4" w:space="0" w:color="000000"/>
              <w:right w:val="nil"/>
            </w:tcBorders>
          </w:tcPr>
          <w:p w:rsidR="00E330E3" w:rsidRPr="002C6803" w:rsidRDefault="00F12BBD" w:rsidP="00E96034">
            <w:pPr>
              <w:spacing w:after="360"/>
              <w:jc w:val="both"/>
              <w:rPr>
                <w:rFonts w:ascii="Times New Roman" w:eastAsia="Times New Roman" w:hAnsi="Times New Roman" w:cs="Times New Roman"/>
                <w:sz w:val="24"/>
                <w:szCs w:val="24"/>
                <w:lang w:val="fr-FR"/>
              </w:rPr>
            </w:pPr>
            <w:r w:rsidRPr="002C6803">
              <w:rPr>
                <w:rFonts w:ascii="Times New Roman" w:hAnsi="Times New Roman" w:cs="Times New Roman"/>
                <w:sz w:val="24"/>
                <w:szCs w:val="24"/>
                <w:lang w:val="fr-FR"/>
              </w:rPr>
              <w:t>Veuillez décrire les faits et les circonstances à l'origine de cette plainte</w:t>
            </w:r>
            <w:r w:rsidR="001A318A" w:rsidRPr="002C6803">
              <w:rPr>
                <w:rFonts w:ascii="Times New Roman" w:eastAsia="Times New Roman" w:hAnsi="Times New Roman" w:cs="Times New Roman"/>
                <w:sz w:val="24"/>
                <w:szCs w:val="24"/>
                <w:lang w:val="fr-FR"/>
              </w:rPr>
              <w:t xml:space="preserve">. </w:t>
            </w:r>
          </w:p>
        </w:tc>
      </w:tr>
      <w:tr w:rsidR="00E330E3" w:rsidRPr="002C6803">
        <w:tc>
          <w:tcPr>
            <w:tcW w:w="9090" w:type="dxa"/>
            <w:tcBorders>
              <w:top w:val="single" w:sz="4" w:space="0" w:color="000000"/>
              <w:left w:val="nil"/>
              <w:bottom w:val="single" w:sz="4" w:space="0" w:color="000000"/>
              <w:right w:val="nil"/>
            </w:tcBorders>
          </w:tcPr>
          <w:p w:rsidR="00E330E3" w:rsidRPr="002C6803" w:rsidRDefault="00E330E3" w:rsidP="00E96034">
            <w:pPr>
              <w:jc w:val="both"/>
              <w:rPr>
                <w:rFonts w:ascii="Times New Roman" w:eastAsia="Times New Roman" w:hAnsi="Times New Roman" w:cs="Times New Roman"/>
                <w:sz w:val="24"/>
                <w:szCs w:val="24"/>
                <w:lang w:val="fr-FR"/>
              </w:rPr>
            </w:pPr>
          </w:p>
        </w:tc>
      </w:tr>
      <w:tr w:rsidR="00E330E3" w:rsidRPr="002C6803">
        <w:tc>
          <w:tcPr>
            <w:tcW w:w="9090" w:type="dxa"/>
            <w:tcBorders>
              <w:top w:val="single" w:sz="4" w:space="0" w:color="000000"/>
              <w:left w:val="nil"/>
              <w:bottom w:val="single" w:sz="4" w:space="0" w:color="000000"/>
              <w:right w:val="nil"/>
            </w:tcBorders>
          </w:tcPr>
          <w:p w:rsidR="00E330E3" w:rsidRPr="002C6803" w:rsidRDefault="00E330E3" w:rsidP="00E96034">
            <w:pPr>
              <w:jc w:val="both"/>
              <w:rPr>
                <w:rFonts w:ascii="Times New Roman" w:eastAsia="Times New Roman" w:hAnsi="Times New Roman" w:cs="Times New Roman"/>
                <w:sz w:val="24"/>
                <w:szCs w:val="24"/>
                <w:lang w:val="fr-FR"/>
              </w:rPr>
            </w:pPr>
          </w:p>
        </w:tc>
      </w:tr>
      <w:tr w:rsidR="00E330E3" w:rsidRPr="002C6803">
        <w:tc>
          <w:tcPr>
            <w:tcW w:w="9090" w:type="dxa"/>
            <w:tcBorders>
              <w:top w:val="single" w:sz="4" w:space="0" w:color="000000"/>
              <w:left w:val="nil"/>
              <w:bottom w:val="single" w:sz="4" w:space="0" w:color="000000"/>
              <w:right w:val="nil"/>
            </w:tcBorders>
          </w:tcPr>
          <w:p w:rsidR="00E330E3" w:rsidRPr="002C6803" w:rsidRDefault="00E330E3" w:rsidP="00E96034">
            <w:pPr>
              <w:jc w:val="both"/>
              <w:rPr>
                <w:rFonts w:ascii="Times New Roman" w:eastAsia="Times New Roman" w:hAnsi="Times New Roman" w:cs="Times New Roman"/>
                <w:sz w:val="24"/>
                <w:szCs w:val="24"/>
                <w:lang w:val="fr-FR"/>
              </w:rPr>
            </w:pPr>
          </w:p>
        </w:tc>
      </w:tr>
    </w:tbl>
    <w:p w:rsidR="00E330E3" w:rsidRPr="002C6803" w:rsidRDefault="00E330E3" w:rsidP="00E96034">
      <w:pPr>
        <w:widowControl w:val="0"/>
        <w:pBdr>
          <w:top w:val="nil"/>
          <w:left w:val="nil"/>
          <w:bottom w:val="nil"/>
          <w:right w:val="nil"/>
          <w:between w:val="nil"/>
        </w:pBdr>
        <w:spacing w:line="276" w:lineRule="auto"/>
        <w:jc w:val="both"/>
        <w:rPr>
          <w:sz w:val="24"/>
          <w:szCs w:val="24"/>
          <w:lang w:val="fr-FR"/>
        </w:rPr>
      </w:pPr>
    </w:p>
    <w:tbl>
      <w:tblPr>
        <w:tblStyle w:val="a3"/>
        <w:tblW w:w="9270" w:type="dxa"/>
        <w:tblBorders>
          <w:bottom w:val="single" w:sz="4" w:space="0" w:color="000000"/>
        </w:tblBorders>
        <w:tblLayout w:type="fixed"/>
        <w:tblLook w:val="0400" w:firstRow="0" w:lastRow="0" w:firstColumn="0" w:lastColumn="0" w:noHBand="0" w:noVBand="1"/>
      </w:tblPr>
      <w:tblGrid>
        <w:gridCol w:w="9072"/>
        <w:gridCol w:w="198"/>
      </w:tblGrid>
      <w:tr w:rsidR="00E330E3" w:rsidRPr="002C6803">
        <w:trPr>
          <w:gridAfter w:val="1"/>
          <w:wAfter w:w="198" w:type="dxa"/>
        </w:trPr>
        <w:tc>
          <w:tcPr>
            <w:tcW w:w="9072" w:type="dxa"/>
            <w:tcBorders>
              <w:top w:val="nil"/>
              <w:left w:val="nil"/>
              <w:bottom w:val="single" w:sz="4" w:space="0" w:color="000000"/>
              <w:right w:val="nil"/>
            </w:tcBorders>
          </w:tcPr>
          <w:p w:rsidR="00E330E3" w:rsidRPr="002C6803" w:rsidRDefault="00C11217" w:rsidP="000628C8">
            <w:pPr>
              <w:spacing w:beforeLines="25" w:before="60"/>
              <w:jc w:val="both"/>
              <w:rPr>
                <w:sz w:val="24"/>
                <w:szCs w:val="24"/>
                <w:lang w:val="fr-FR"/>
              </w:rPr>
            </w:pPr>
            <w:r w:rsidRPr="002C6803">
              <w:rPr>
                <w:sz w:val="24"/>
                <w:szCs w:val="24"/>
                <w:lang w:val="fr-FR"/>
              </w:rPr>
              <w:t>Quand et où ces événements se sont produits</w:t>
            </w:r>
            <w:r w:rsidR="002C6803" w:rsidRPr="002C6803">
              <w:rPr>
                <w:sz w:val="24"/>
                <w:szCs w:val="24"/>
                <w:lang w:val="fr-FR"/>
              </w:rPr>
              <w:t xml:space="preserve"> </w:t>
            </w:r>
            <w:r w:rsidR="00D44BBA" w:rsidRPr="002C6803">
              <w:rPr>
                <w:sz w:val="24"/>
                <w:szCs w:val="24"/>
                <w:lang w:val="fr-FR"/>
              </w:rPr>
              <w:t>Veuillez</w:t>
            </w:r>
            <w:r w:rsidRPr="002C6803">
              <w:rPr>
                <w:sz w:val="24"/>
                <w:szCs w:val="24"/>
                <w:lang w:val="fr-FR"/>
              </w:rPr>
              <w:t xml:space="preserve"> i</w:t>
            </w:r>
            <w:r w:rsidR="00F12BBD" w:rsidRPr="002C6803">
              <w:rPr>
                <w:sz w:val="24"/>
                <w:szCs w:val="24"/>
                <w:lang w:val="fr-FR"/>
              </w:rPr>
              <w:t>ndique</w:t>
            </w:r>
            <w:r w:rsidRPr="002C6803">
              <w:rPr>
                <w:sz w:val="24"/>
                <w:szCs w:val="24"/>
                <w:lang w:val="fr-FR"/>
              </w:rPr>
              <w:t>r</w:t>
            </w:r>
            <w:r w:rsidR="00F12BBD" w:rsidRPr="002C6803">
              <w:rPr>
                <w:sz w:val="24"/>
                <w:szCs w:val="24"/>
                <w:lang w:val="fr-FR"/>
              </w:rPr>
              <w:t xml:space="preserve"> les dates, les heures et les lieux, si possible</w:t>
            </w:r>
            <w:r w:rsidR="001A318A" w:rsidRPr="002C6803">
              <w:rPr>
                <w:sz w:val="24"/>
                <w:szCs w:val="24"/>
                <w:lang w:val="fr-FR"/>
              </w:rPr>
              <w:t>.</w:t>
            </w:r>
          </w:p>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nil"/>
              <w:left w:val="nil"/>
              <w:bottom w:val="single" w:sz="4" w:space="0" w:color="000000"/>
              <w:right w:val="nil"/>
            </w:tcBorders>
          </w:tcPr>
          <w:p w:rsidR="00E330E3" w:rsidRPr="002C6803" w:rsidRDefault="00F12BBD" w:rsidP="000628C8">
            <w:pPr>
              <w:spacing w:beforeLines="25" w:before="60"/>
              <w:jc w:val="both"/>
              <w:rPr>
                <w:sz w:val="24"/>
                <w:szCs w:val="24"/>
                <w:lang w:val="fr-FR"/>
              </w:rPr>
            </w:pPr>
            <w:r w:rsidRPr="002C6803">
              <w:rPr>
                <w:sz w:val="24"/>
                <w:szCs w:val="24"/>
                <w:lang w:val="fr-FR"/>
              </w:rPr>
              <w:t xml:space="preserve">Veuillez fournir les noms de toute autre personne que vous pensez être victime </w:t>
            </w:r>
            <w:r w:rsidR="00C11217" w:rsidRPr="002C6803">
              <w:rPr>
                <w:sz w:val="24"/>
                <w:szCs w:val="24"/>
                <w:lang w:val="fr-FR"/>
              </w:rPr>
              <w:t>de ce</w:t>
            </w:r>
            <w:r w:rsidRPr="002C6803">
              <w:rPr>
                <w:sz w:val="24"/>
                <w:szCs w:val="24"/>
                <w:lang w:val="fr-FR"/>
              </w:rPr>
              <w:t xml:space="preserve"> comportement</w:t>
            </w:r>
            <w:r w:rsidR="00482325" w:rsidRPr="002C6803">
              <w:rPr>
                <w:sz w:val="24"/>
                <w:szCs w:val="24"/>
                <w:lang w:val="fr-FR"/>
              </w:rPr>
              <w:t> :</w:t>
            </w:r>
          </w:p>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single" w:sz="4" w:space="0" w:color="000000"/>
              <w:left w:val="nil"/>
              <w:bottom w:val="single" w:sz="4" w:space="0" w:color="000000"/>
              <w:right w:val="nil"/>
            </w:tcBorders>
          </w:tcPr>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nil"/>
              <w:left w:val="nil"/>
              <w:bottom w:val="single" w:sz="4" w:space="0" w:color="000000"/>
              <w:right w:val="nil"/>
            </w:tcBorders>
          </w:tcPr>
          <w:p w:rsidR="00E330E3" w:rsidRPr="002C6803" w:rsidRDefault="00F12BBD" w:rsidP="000628C8">
            <w:pPr>
              <w:spacing w:beforeLines="25" w:before="60" w:after="360"/>
              <w:jc w:val="both"/>
              <w:rPr>
                <w:sz w:val="24"/>
                <w:szCs w:val="24"/>
                <w:lang w:val="fr-FR"/>
              </w:rPr>
            </w:pPr>
            <w:r w:rsidRPr="002C6803">
              <w:rPr>
                <w:sz w:val="24"/>
                <w:szCs w:val="24"/>
                <w:lang w:val="fr-FR"/>
              </w:rPr>
              <w:t xml:space="preserve">Veuillez fournir les noms et les coordonnées de toute personne qui aurait </w:t>
            </w:r>
            <w:r w:rsidR="00C11217" w:rsidRPr="002C6803">
              <w:rPr>
                <w:sz w:val="24"/>
                <w:szCs w:val="24"/>
                <w:lang w:val="fr-FR"/>
              </w:rPr>
              <w:t>pu ê</w:t>
            </w:r>
            <w:r w:rsidRPr="002C6803">
              <w:rPr>
                <w:sz w:val="24"/>
                <w:szCs w:val="24"/>
                <w:lang w:val="fr-FR"/>
              </w:rPr>
              <w:t>t</w:t>
            </w:r>
            <w:r w:rsidR="00C11217" w:rsidRPr="002C6803">
              <w:rPr>
                <w:sz w:val="24"/>
                <w:szCs w:val="24"/>
                <w:lang w:val="fr-FR"/>
              </w:rPr>
              <w:t>re</w:t>
            </w:r>
            <w:r w:rsidRPr="002C6803">
              <w:rPr>
                <w:sz w:val="24"/>
                <w:szCs w:val="24"/>
                <w:lang w:val="fr-FR"/>
              </w:rPr>
              <w:t xml:space="preserve"> témoin d</w:t>
            </w:r>
            <w:r w:rsidR="00C11217" w:rsidRPr="002C6803">
              <w:rPr>
                <w:sz w:val="24"/>
                <w:szCs w:val="24"/>
                <w:lang w:val="fr-FR"/>
              </w:rPr>
              <w:t>u comportement allégué</w:t>
            </w:r>
            <w:r w:rsidR="001A318A" w:rsidRPr="002C6803">
              <w:rPr>
                <w:sz w:val="24"/>
                <w:szCs w:val="24"/>
                <w:lang w:val="fr-FR"/>
              </w:rPr>
              <w:t>.</w:t>
            </w:r>
          </w:p>
        </w:tc>
      </w:tr>
      <w:tr w:rsidR="00E330E3" w:rsidRPr="002C6803">
        <w:trPr>
          <w:gridAfter w:val="1"/>
          <w:wAfter w:w="198" w:type="dxa"/>
        </w:trPr>
        <w:tc>
          <w:tcPr>
            <w:tcW w:w="9072" w:type="dxa"/>
            <w:tcBorders>
              <w:top w:val="single" w:sz="4" w:space="0" w:color="000000"/>
              <w:left w:val="nil"/>
              <w:bottom w:val="single" w:sz="4" w:space="0" w:color="000000"/>
              <w:right w:val="nil"/>
            </w:tcBorders>
          </w:tcPr>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single" w:sz="4" w:space="0" w:color="000000"/>
              <w:left w:val="nil"/>
              <w:bottom w:val="single" w:sz="4" w:space="0" w:color="000000"/>
              <w:right w:val="nil"/>
            </w:tcBorders>
          </w:tcPr>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nil"/>
              <w:left w:val="nil"/>
              <w:bottom w:val="single" w:sz="4" w:space="0" w:color="000000"/>
              <w:right w:val="nil"/>
            </w:tcBorders>
          </w:tcPr>
          <w:p w:rsidR="00E330E3" w:rsidRPr="002C6803" w:rsidRDefault="003A614D" w:rsidP="000628C8">
            <w:pPr>
              <w:spacing w:beforeLines="25" w:before="60" w:after="360"/>
              <w:jc w:val="both"/>
              <w:rPr>
                <w:sz w:val="24"/>
                <w:szCs w:val="24"/>
                <w:lang w:val="fr-FR"/>
              </w:rPr>
            </w:pPr>
            <w:r w:rsidRPr="002C6803">
              <w:rPr>
                <w:sz w:val="24"/>
                <w:szCs w:val="24"/>
                <w:lang w:val="fr-FR"/>
              </w:rPr>
              <w:t xml:space="preserve">Si vous avez signalé ce comportement à une autre personne, veuillez indiquer à qui vous l'avez signalé et fournissez ses coordonnées (si vous les </w:t>
            </w:r>
            <w:r w:rsidR="000628C8">
              <w:rPr>
                <w:sz w:val="24"/>
                <w:szCs w:val="24"/>
                <w:lang w:val="fr-FR"/>
              </w:rPr>
              <w:t>connaissez</w:t>
            </w:r>
            <w:r w:rsidRPr="002C6803">
              <w:rPr>
                <w:sz w:val="24"/>
                <w:szCs w:val="24"/>
                <w:lang w:val="fr-FR"/>
              </w:rPr>
              <w:t>).</w:t>
            </w:r>
          </w:p>
        </w:tc>
      </w:tr>
      <w:tr w:rsidR="00E330E3" w:rsidRPr="002C6803">
        <w:trPr>
          <w:gridAfter w:val="1"/>
          <w:wAfter w:w="198" w:type="dxa"/>
        </w:trPr>
        <w:tc>
          <w:tcPr>
            <w:tcW w:w="9072" w:type="dxa"/>
            <w:tcBorders>
              <w:top w:val="single" w:sz="4" w:space="0" w:color="000000"/>
              <w:left w:val="nil"/>
              <w:bottom w:val="single" w:sz="4" w:space="0" w:color="000000"/>
              <w:right w:val="nil"/>
            </w:tcBorders>
          </w:tcPr>
          <w:p w:rsidR="00E330E3" w:rsidRPr="002C6803" w:rsidRDefault="00E330E3" w:rsidP="000628C8">
            <w:pPr>
              <w:spacing w:beforeLines="25" w:before="60"/>
              <w:jc w:val="both"/>
              <w:rPr>
                <w:sz w:val="24"/>
                <w:szCs w:val="24"/>
                <w:lang w:val="fr-FR"/>
              </w:rPr>
            </w:pPr>
          </w:p>
        </w:tc>
      </w:tr>
      <w:tr w:rsidR="00E330E3" w:rsidRPr="002C6803">
        <w:tc>
          <w:tcPr>
            <w:tcW w:w="9270" w:type="dxa"/>
            <w:gridSpan w:val="2"/>
            <w:tcBorders>
              <w:top w:val="nil"/>
              <w:left w:val="nil"/>
              <w:bottom w:val="single" w:sz="4" w:space="0" w:color="000000"/>
              <w:right w:val="nil"/>
            </w:tcBorders>
          </w:tcPr>
          <w:p w:rsidR="00E330E3" w:rsidRPr="002C6803" w:rsidRDefault="00F12BBD" w:rsidP="000628C8">
            <w:pPr>
              <w:spacing w:beforeLines="25" w:before="60" w:after="360"/>
              <w:jc w:val="both"/>
              <w:rPr>
                <w:sz w:val="24"/>
                <w:szCs w:val="24"/>
                <w:lang w:val="fr-FR"/>
              </w:rPr>
            </w:pPr>
            <w:r w:rsidRPr="002C6803">
              <w:rPr>
                <w:sz w:val="24"/>
                <w:szCs w:val="24"/>
                <w:lang w:val="fr-FR"/>
              </w:rPr>
              <w:t xml:space="preserve">Si vous </w:t>
            </w:r>
            <w:r w:rsidR="00233B6D" w:rsidRPr="002C6803">
              <w:rPr>
                <w:sz w:val="24"/>
                <w:szCs w:val="24"/>
                <w:lang w:val="fr-FR"/>
              </w:rPr>
              <w:t xml:space="preserve">avez fait un signalement </w:t>
            </w:r>
            <w:r w:rsidRPr="002C6803">
              <w:rPr>
                <w:sz w:val="24"/>
                <w:szCs w:val="24"/>
                <w:lang w:val="fr-FR"/>
              </w:rPr>
              <w:t xml:space="preserve">à un employé </w:t>
            </w:r>
            <w:r w:rsidR="001611A1" w:rsidRPr="002C6803">
              <w:rPr>
                <w:sz w:val="24"/>
                <w:szCs w:val="24"/>
                <w:lang w:val="fr-FR"/>
              </w:rPr>
              <w:t>du DSST</w:t>
            </w:r>
            <w:r w:rsidRPr="002C6803">
              <w:rPr>
                <w:sz w:val="24"/>
                <w:szCs w:val="24"/>
                <w:lang w:val="fr-FR"/>
              </w:rPr>
              <w:t xml:space="preserve">, veuillez indiquer quand, à qui et quelle réponse vous avez reçue. </w:t>
            </w:r>
            <w:r w:rsidR="00233B6D" w:rsidRPr="002C6803">
              <w:rPr>
                <w:sz w:val="24"/>
                <w:szCs w:val="24"/>
                <w:lang w:val="fr-FR"/>
              </w:rPr>
              <w:t>Veuillez noter que ce rapport n'est pas obligatoire</w:t>
            </w:r>
          </w:p>
        </w:tc>
      </w:tr>
      <w:tr w:rsidR="00E330E3" w:rsidRPr="002C6803">
        <w:tc>
          <w:tcPr>
            <w:tcW w:w="9270" w:type="dxa"/>
            <w:gridSpan w:val="2"/>
            <w:tcBorders>
              <w:top w:val="single" w:sz="4" w:space="0" w:color="000000"/>
              <w:left w:val="nil"/>
              <w:bottom w:val="single" w:sz="4" w:space="0" w:color="000000"/>
              <w:right w:val="nil"/>
            </w:tcBorders>
          </w:tcPr>
          <w:p w:rsidR="00E330E3" w:rsidRPr="002C6803" w:rsidRDefault="00E330E3" w:rsidP="000628C8">
            <w:pPr>
              <w:spacing w:beforeLines="25" w:before="60" w:after="120"/>
              <w:jc w:val="both"/>
              <w:rPr>
                <w:sz w:val="24"/>
                <w:szCs w:val="24"/>
                <w:lang w:val="fr-FR"/>
              </w:rPr>
            </w:pPr>
          </w:p>
        </w:tc>
      </w:tr>
      <w:tr w:rsidR="00E330E3" w:rsidRPr="002C6803">
        <w:tc>
          <w:tcPr>
            <w:tcW w:w="9270" w:type="dxa"/>
            <w:gridSpan w:val="2"/>
            <w:tcBorders>
              <w:top w:val="single" w:sz="4" w:space="0" w:color="000000"/>
              <w:left w:val="nil"/>
              <w:bottom w:val="single" w:sz="4" w:space="0" w:color="000000"/>
              <w:right w:val="nil"/>
            </w:tcBorders>
          </w:tcPr>
          <w:p w:rsidR="00E330E3" w:rsidRPr="002C6803" w:rsidRDefault="00E330E3" w:rsidP="000628C8">
            <w:pPr>
              <w:spacing w:beforeLines="25" w:before="60"/>
              <w:jc w:val="both"/>
              <w:rPr>
                <w:sz w:val="24"/>
                <w:szCs w:val="24"/>
                <w:lang w:val="fr-FR"/>
              </w:rPr>
            </w:pPr>
          </w:p>
        </w:tc>
      </w:tr>
      <w:tr w:rsidR="00E330E3" w:rsidRPr="002C6803">
        <w:trPr>
          <w:gridAfter w:val="1"/>
          <w:wAfter w:w="198" w:type="dxa"/>
        </w:trPr>
        <w:tc>
          <w:tcPr>
            <w:tcW w:w="9072" w:type="dxa"/>
            <w:tcBorders>
              <w:top w:val="nil"/>
              <w:left w:val="nil"/>
              <w:bottom w:val="single" w:sz="4" w:space="0" w:color="000000"/>
              <w:right w:val="nil"/>
            </w:tcBorders>
          </w:tcPr>
          <w:p w:rsidR="00E330E3" w:rsidRPr="002C6803" w:rsidRDefault="00FB27AB" w:rsidP="000628C8">
            <w:pPr>
              <w:spacing w:beforeLines="25" w:before="60" w:after="360"/>
              <w:jc w:val="both"/>
              <w:rPr>
                <w:sz w:val="24"/>
                <w:szCs w:val="24"/>
                <w:lang w:val="fr-FR"/>
              </w:rPr>
            </w:pPr>
            <w:bookmarkStart w:id="1" w:name="_heading=h.30j0zll" w:colFirst="0" w:colLast="0"/>
            <w:bookmarkEnd w:id="1"/>
            <w:r w:rsidRPr="002C6803">
              <w:rPr>
                <w:sz w:val="24"/>
                <w:szCs w:val="24"/>
                <w:lang w:val="fr-FR"/>
              </w:rPr>
              <w:t>Veuillez énumérer ci-dessous tout</w:t>
            </w:r>
            <w:r w:rsidR="00C23544" w:rsidRPr="002C6803">
              <w:rPr>
                <w:sz w:val="24"/>
                <w:szCs w:val="24"/>
                <w:lang w:val="fr-FR"/>
              </w:rPr>
              <w:t>e</w:t>
            </w:r>
            <w:r w:rsidRPr="002C6803">
              <w:rPr>
                <w:sz w:val="24"/>
                <w:szCs w:val="24"/>
                <w:lang w:val="fr-FR"/>
              </w:rPr>
              <w:t xml:space="preserve"> preuve que vous jugez pertinent</w:t>
            </w:r>
            <w:r w:rsidR="00C23544" w:rsidRPr="002C6803">
              <w:rPr>
                <w:sz w:val="24"/>
                <w:szCs w:val="24"/>
                <w:lang w:val="fr-FR"/>
              </w:rPr>
              <w:t>e</w:t>
            </w:r>
            <w:r w:rsidRPr="002C6803">
              <w:rPr>
                <w:sz w:val="24"/>
                <w:szCs w:val="24"/>
                <w:lang w:val="fr-FR"/>
              </w:rPr>
              <w:t>. Cela peut inclure des supports audio ou visuels, des objets physiques, des documents en ligne, des messages texte, des messages vocaux, des captures d'écran, des courriers électroniques ou tout autre élément. Veuillez inclure toute information en possession de l'école ou du défendeur qui pourrait être utile (comme des courriers électroniques, des photos ou des vidéos).</w:t>
            </w:r>
            <w:r w:rsidR="00F12BBD" w:rsidRPr="002C6803">
              <w:rPr>
                <w:sz w:val="24"/>
                <w:szCs w:val="24"/>
                <w:lang w:val="fr-FR"/>
              </w:rPr>
              <w:t>.</w:t>
            </w:r>
          </w:p>
        </w:tc>
      </w:tr>
      <w:tr w:rsidR="00E330E3" w:rsidRPr="002C6803">
        <w:trPr>
          <w:gridAfter w:val="1"/>
          <w:wAfter w:w="198" w:type="dxa"/>
        </w:trPr>
        <w:tc>
          <w:tcPr>
            <w:tcW w:w="9072" w:type="dxa"/>
            <w:tcBorders>
              <w:top w:val="single" w:sz="4" w:space="0" w:color="000000"/>
              <w:left w:val="nil"/>
              <w:bottom w:val="single" w:sz="4" w:space="0" w:color="000000"/>
              <w:right w:val="nil"/>
            </w:tcBorders>
          </w:tcPr>
          <w:p w:rsidR="00E330E3" w:rsidRPr="002C6803" w:rsidRDefault="00E330E3" w:rsidP="00E96034">
            <w:pPr>
              <w:spacing w:before="160"/>
              <w:jc w:val="both"/>
              <w:rPr>
                <w:sz w:val="24"/>
                <w:szCs w:val="24"/>
                <w:lang w:val="fr-FR"/>
              </w:rPr>
            </w:pPr>
          </w:p>
        </w:tc>
      </w:tr>
    </w:tbl>
    <w:p w:rsidR="000628C8" w:rsidRDefault="000628C8">
      <w:r>
        <w:br w:type="page"/>
      </w:r>
    </w:p>
    <w:tbl>
      <w:tblPr>
        <w:tblStyle w:val="a3"/>
        <w:tblW w:w="9072" w:type="dxa"/>
        <w:tblBorders>
          <w:bottom w:val="single" w:sz="4" w:space="0" w:color="000000"/>
        </w:tblBorders>
        <w:tblLayout w:type="fixed"/>
        <w:tblLook w:val="0400" w:firstRow="0" w:lastRow="0" w:firstColumn="0" w:lastColumn="0" w:noHBand="0" w:noVBand="1"/>
      </w:tblPr>
      <w:tblGrid>
        <w:gridCol w:w="9072"/>
      </w:tblGrid>
      <w:tr w:rsidR="00E330E3" w:rsidRPr="002C6803" w:rsidTr="000628C8">
        <w:tc>
          <w:tcPr>
            <w:tcW w:w="9072" w:type="dxa"/>
            <w:tcBorders>
              <w:top w:val="single" w:sz="4" w:space="0" w:color="000000"/>
              <w:left w:val="nil"/>
              <w:bottom w:val="single" w:sz="4" w:space="0" w:color="000000"/>
              <w:right w:val="nil"/>
            </w:tcBorders>
          </w:tcPr>
          <w:p w:rsidR="000628C8" w:rsidRPr="002C6803" w:rsidRDefault="000628C8" w:rsidP="00E96034">
            <w:pPr>
              <w:spacing w:before="160"/>
              <w:jc w:val="both"/>
              <w:rPr>
                <w:sz w:val="24"/>
                <w:szCs w:val="24"/>
                <w:lang w:val="fr-FR"/>
              </w:rPr>
            </w:pPr>
          </w:p>
        </w:tc>
      </w:tr>
      <w:tr w:rsidR="00E330E3" w:rsidRPr="002C6803" w:rsidTr="000628C8">
        <w:tc>
          <w:tcPr>
            <w:tcW w:w="9072" w:type="dxa"/>
            <w:tcBorders>
              <w:top w:val="nil"/>
              <w:left w:val="nil"/>
              <w:bottom w:val="single" w:sz="4" w:space="0" w:color="000000"/>
              <w:right w:val="nil"/>
            </w:tcBorders>
          </w:tcPr>
          <w:p w:rsidR="00E330E3" w:rsidRPr="002C6803" w:rsidRDefault="00B50FF5" w:rsidP="004476E3">
            <w:pPr>
              <w:spacing w:before="240" w:after="360"/>
              <w:jc w:val="both"/>
              <w:rPr>
                <w:sz w:val="24"/>
                <w:szCs w:val="24"/>
                <w:lang w:val="fr-FR"/>
              </w:rPr>
            </w:pPr>
            <w:r w:rsidRPr="002C6803">
              <w:rPr>
                <w:sz w:val="24"/>
                <w:szCs w:val="24"/>
                <w:lang w:val="fr-FR"/>
              </w:rPr>
              <w:t>Pouvez-vous fournir d'autres informations qui pourraient être utiles</w:t>
            </w:r>
            <w:r w:rsidR="009D3B91">
              <w:rPr>
                <w:sz w:val="24"/>
                <w:szCs w:val="24"/>
                <w:lang w:val="fr-FR"/>
              </w:rPr>
              <w:t> </w:t>
            </w:r>
            <w:r w:rsidR="009D3B91" w:rsidRPr="002C6803">
              <w:rPr>
                <w:sz w:val="24"/>
                <w:szCs w:val="24"/>
                <w:lang w:val="fr-FR"/>
              </w:rPr>
              <w:t>?</w:t>
            </w:r>
            <w:r w:rsidR="002C6803" w:rsidRPr="002C6803">
              <w:rPr>
                <w:sz w:val="24"/>
                <w:szCs w:val="24"/>
                <w:lang w:val="fr-FR"/>
              </w:rPr>
              <w:t xml:space="preserve"> </w:t>
            </w:r>
            <w:r w:rsidRPr="002C6803">
              <w:rPr>
                <w:sz w:val="24"/>
                <w:szCs w:val="24"/>
                <w:lang w:val="fr-FR"/>
              </w:rPr>
              <w:t xml:space="preserve">Par exemple, si ce comportement </w:t>
            </w:r>
            <w:r w:rsidR="004476E3" w:rsidRPr="002C6803">
              <w:rPr>
                <w:sz w:val="24"/>
                <w:szCs w:val="24"/>
                <w:lang w:val="fr-FR"/>
              </w:rPr>
              <w:t>représente un harcèlement ou un</w:t>
            </w:r>
            <w:r w:rsidRPr="002C6803">
              <w:rPr>
                <w:sz w:val="24"/>
                <w:szCs w:val="24"/>
                <w:lang w:val="fr-FR"/>
              </w:rPr>
              <w:t xml:space="preserve"> </w:t>
            </w:r>
            <w:r w:rsidR="004476E3" w:rsidRPr="002C6803">
              <w:rPr>
                <w:sz w:val="24"/>
                <w:szCs w:val="24"/>
                <w:lang w:val="fr-FR"/>
              </w:rPr>
              <w:t xml:space="preserve">comportement </w:t>
            </w:r>
            <w:r w:rsidR="00D44BBA" w:rsidRPr="002C6803">
              <w:rPr>
                <w:sz w:val="24"/>
                <w:szCs w:val="24"/>
                <w:lang w:val="fr-FR"/>
              </w:rPr>
              <w:t>inapproprié</w:t>
            </w:r>
            <w:r w:rsidRPr="002C6803">
              <w:rPr>
                <w:sz w:val="24"/>
                <w:szCs w:val="24"/>
                <w:lang w:val="fr-FR"/>
              </w:rPr>
              <w:t xml:space="preserve"> pour d'autres raisons, vous pouvez l'expliquer ici.</w:t>
            </w:r>
          </w:p>
        </w:tc>
      </w:tr>
      <w:tr w:rsidR="00E330E3" w:rsidRPr="002C6803" w:rsidTr="000628C8">
        <w:tc>
          <w:tcPr>
            <w:tcW w:w="9072" w:type="dxa"/>
            <w:tcBorders>
              <w:top w:val="single" w:sz="4" w:space="0" w:color="000000"/>
              <w:left w:val="nil"/>
              <w:bottom w:val="single" w:sz="4" w:space="0" w:color="000000"/>
              <w:right w:val="nil"/>
            </w:tcBorders>
          </w:tcPr>
          <w:p w:rsidR="00E330E3" w:rsidRPr="002C6803" w:rsidRDefault="00E330E3" w:rsidP="00E96034">
            <w:pPr>
              <w:spacing w:before="160"/>
              <w:jc w:val="both"/>
              <w:rPr>
                <w:sz w:val="24"/>
                <w:szCs w:val="24"/>
                <w:lang w:val="fr-FR"/>
              </w:rPr>
            </w:pPr>
          </w:p>
        </w:tc>
      </w:tr>
      <w:tr w:rsidR="00E330E3" w:rsidRPr="002C6803" w:rsidTr="000628C8">
        <w:tc>
          <w:tcPr>
            <w:tcW w:w="9072" w:type="dxa"/>
            <w:tcBorders>
              <w:top w:val="nil"/>
              <w:left w:val="nil"/>
              <w:bottom w:val="single" w:sz="4" w:space="0" w:color="000000"/>
              <w:right w:val="nil"/>
            </w:tcBorders>
          </w:tcPr>
          <w:p w:rsidR="00E330E3" w:rsidRPr="002C6803" w:rsidRDefault="00B50FF5" w:rsidP="00E96034">
            <w:pPr>
              <w:spacing w:before="240" w:after="360"/>
              <w:jc w:val="both"/>
              <w:rPr>
                <w:sz w:val="24"/>
                <w:szCs w:val="24"/>
                <w:lang w:val="fr-FR"/>
              </w:rPr>
            </w:pPr>
            <w:r w:rsidRPr="002C6803">
              <w:rPr>
                <w:sz w:val="24"/>
                <w:szCs w:val="24"/>
                <w:lang w:val="fr-FR"/>
              </w:rPr>
              <w:t>Veuillez expliquer comment ce comportement vous a affecté(e). Cela englobe toute blessure ainsi que les conséquences sur votre capacité à accéder ou à bénéficier du programme ou des activités de l'école ou de votre emploi.</w:t>
            </w:r>
            <w:r w:rsidR="001A318A" w:rsidRPr="002C6803">
              <w:rPr>
                <w:sz w:val="24"/>
                <w:szCs w:val="24"/>
                <w:lang w:val="fr-FR"/>
              </w:rPr>
              <w:t xml:space="preserve"> </w:t>
            </w:r>
          </w:p>
        </w:tc>
      </w:tr>
      <w:tr w:rsidR="00E330E3" w:rsidRPr="002C6803" w:rsidTr="000628C8">
        <w:tc>
          <w:tcPr>
            <w:tcW w:w="9072" w:type="dxa"/>
            <w:tcBorders>
              <w:top w:val="single" w:sz="4" w:space="0" w:color="000000"/>
              <w:left w:val="nil"/>
              <w:bottom w:val="single" w:sz="4" w:space="0" w:color="000000"/>
              <w:right w:val="nil"/>
            </w:tcBorders>
          </w:tcPr>
          <w:p w:rsidR="00E330E3" w:rsidRPr="002C6803" w:rsidRDefault="00E330E3" w:rsidP="00E96034">
            <w:pPr>
              <w:spacing w:before="160"/>
              <w:jc w:val="both"/>
              <w:rPr>
                <w:sz w:val="24"/>
                <w:szCs w:val="24"/>
                <w:lang w:val="fr-FR"/>
              </w:rPr>
            </w:pPr>
          </w:p>
        </w:tc>
      </w:tr>
    </w:tbl>
    <w:p w:rsidR="00E330E3" w:rsidRPr="002C6803" w:rsidRDefault="00E330E3" w:rsidP="00E96034">
      <w:pPr>
        <w:widowControl w:val="0"/>
        <w:pBdr>
          <w:top w:val="nil"/>
          <w:left w:val="nil"/>
          <w:bottom w:val="nil"/>
          <w:right w:val="nil"/>
          <w:between w:val="nil"/>
        </w:pBdr>
        <w:spacing w:line="276" w:lineRule="auto"/>
        <w:jc w:val="both"/>
        <w:rPr>
          <w:sz w:val="24"/>
          <w:szCs w:val="24"/>
          <w:lang w:val="fr-FR"/>
        </w:rPr>
      </w:pPr>
    </w:p>
    <w:tbl>
      <w:tblPr>
        <w:tblStyle w:val="a4"/>
        <w:tblW w:w="9090" w:type="dxa"/>
        <w:tblBorders>
          <w:bottom w:val="single" w:sz="4" w:space="0" w:color="000000"/>
        </w:tblBorders>
        <w:tblLayout w:type="fixed"/>
        <w:tblLook w:val="0400" w:firstRow="0" w:lastRow="0" w:firstColumn="0" w:lastColumn="0" w:noHBand="0" w:noVBand="1"/>
      </w:tblPr>
      <w:tblGrid>
        <w:gridCol w:w="9090"/>
      </w:tblGrid>
      <w:tr w:rsidR="00E330E3" w:rsidRPr="002C6803">
        <w:tc>
          <w:tcPr>
            <w:tcW w:w="9090" w:type="dxa"/>
            <w:tcBorders>
              <w:top w:val="nil"/>
              <w:left w:val="nil"/>
              <w:bottom w:val="single" w:sz="4" w:space="0" w:color="000000"/>
              <w:right w:val="nil"/>
            </w:tcBorders>
          </w:tcPr>
          <w:p w:rsidR="00E330E3" w:rsidRPr="002C6803" w:rsidRDefault="00160B5A" w:rsidP="00160B5A">
            <w:pPr>
              <w:spacing w:before="240" w:after="360"/>
              <w:jc w:val="both"/>
              <w:rPr>
                <w:rFonts w:ascii="Times New Roman" w:eastAsia="Times New Roman" w:hAnsi="Times New Roman" w:cs="Times New Roman"/>
                <w:sz w:val="24"/>
                <w:szCs w:val="24"/>
                <w:lang w:val="fr-FR"/>
              </w:rPr>
            </w:pPr>
            <w:r w:rsidRPr="002C6803">
              <w:rPr>
                <w:rFonts w:ascii="Times New Roman" w:hAnsi="Times New Roman" w:cs="Times New Roman"/>
                <w:sz w:val="24"/>
                <w:szCs w:val="24"/>
                <w:lang w:val="fr-FR"/>
              </w:rPr>
              <w:t>Veuillez décrire le résultat ou la réparation que vous demandez.</w:t>
            </w:r>
          </w:p>
        </w:tc>
      </w:tr>
      <w:tr w:rsidR="00E330E3" w:rsidRPr="002C6803">
        <w:tc>
          <w:tcPr>
            <w:tcW w:w="9090" w:type="dxa"/>
            <w:tcBorders>
              <w:top w:val="single" w:sz="4" w:space="0" w:color="000000"/>
              <w:left w:val="nil"/>
              <w:bottom w:val="single" w:sz="4" w:space="0" w:color="000000"/>
              <w:right w:val="nil"/>
            </w:tcBorders>
          </w:tcPr>
          <w:p w:rsidR="00E330E3" w:rsidRPr="002C6803" w:rsidRDefault="00E330E3" w:rsidP="00E96034">
            <w:pPr>
              <w:jc w:val="both"/>
              <w:rPr>
                <w:rFonts w:ascii="Times New Roman" w:eastAsia="Times New Roman" w:hAnsi="Times New Roman" w:cs="Times New Roman"/>
                <w:sz w:val="24"/>
                <w:szCs w:val="24"/>
                <w:lang w:val="fr-FR"/>
              </w:rPr>
            </w:pPr>
          </w:p>
        </w:tc>
      </w:tr>
      <w:tr w:rsidR="00E330E3" w:rsidRPr="002C6803">
        <w:tc>
          <w:tcPr>
            <w:tcW w:w="9090" w:type="dxa"/>
            <w:tcBorders>
              <w:top w:val="single" w:sz="4" w:space="0" w:color="000000"/>
              <w:left w:val="nil"/>
              <w:bottom w:val="single" w:sz="4" w:space="0" w:color="000000"/>
              <w:right w:val="nil"/>
            </w:tcBorders>
          </w:tcPr>
          <w:p w:rsidR="00E330E3" w:rsidRPr="002C6803" w:rsidRDefault="00E330E3" w:rsidP="00E96034">
            <w:pPr>
              <w:jc w:val="both"/>
              <w:rPr>
                <w:rFonts w:ascii="Times New Roman" w:eastAsia="Times New Roman" w:hAnsi="Times New Roman" w:cs="Times New Roman"/>
                <w:sz w:val="24"/>
                <w:szCs w:val="24"/>
                <w:lang w:val="fr-FR"/>
              </w:rPr>
            </w:pPr>
          </w:p>
        </w:tc>
      </w:tr>
    </w:tbl>
    <w:p w:rsidR="00E330E3" w:rsidRPr="002C6803" w:rsidRDefault="00E330E3" w:rsidP="00E96034">
      <w:pPr>
        <w:jc w:val="both"/>
        <w:rPr>
          <w:sz w:val="24"/>
          <w:szCs w:val="24"/>
          <w:lang w:val="fr-FR"/>
        </w:rPr>
      </w:pPr>
    </w:p>
    <w:p w:rsidR="00E330E3" w:rsidRPr="002C6803" w:rsidRDefault="00F12BBD" w:rsidP="00E96034">
      <w:pPr>
        <w:spacing w:before="160"/>
        <w:jc w:val="both"/>
        <w:rPr>
          <w:sz w:val="24"/>
          <w:szCs w:val="24"/>
          <w:lang w:val="fr-FR"/>
        </w:rPr>
      </w:pPr>
      <w:r w:rsidRPr="002C6803">
        <w:rPr>
          <w:sz w:val="24"/>
          <w:szCs w:val="24"/>
          <w:lang w:val="fr-FR"/>
        </w:rPr>
        <w:t xml:space="preserve">Veuillez </w:t>
      </w:r>
      <w:r w:rsidR="00160B5A" w:rsidRPr="002C6803">
        <w:rPr>
          <w:sz w:val="24"/>
          <w:szCs w:val="24"/>
          <w:lang w:val="fr-FR"/>
        </w:rPr>
        <w:t>apposer</w:t>
      </w:r>
      <w:r w:rsidRPr="002C6803">
        <w:rPr>
          <w:sz w:val="24"/>
          <w:szCs w:val="24"/>
          <w:lang w:val="fr-FR"/>
        </w:rPr>
        <w:t xml:space="preserve"> ci-dessous votre signature physique ou </w:t>
      </w:r>
      <w:r w:rsidR="00B11613" w:rsidRPr="002C6803">
        <w:rPr>
          <w:sz w:val="24"/>
          <w:szCs w:val="24"/>
          <w:lang w:val="fr-FR"/>
        </w:rPr>
        <w:t>numérique</w:t>
      </w:r>
      <w:r w:rsidR="001A318A" w:rsidRPr="002C6803">
        <w:rPr>
          <w:sz w:val="24"/>
          <w:szCs w:val="24"/>
          <w:lang w:val="fr-FR"/>
        </w:rPr>
        <w:t xml:space="preserve"> </w:t>
      </w:r>
    </w:p>
    <w:tbl>
      <w:tblPr>
        <w:tblStyle w:val="a5"/>
        <w:tblW w:w="9434" w:type="dxa"/>
        <w:tblLayout w:type="fixed"/>
        <w:tblLook w:val="0400" w:firstRow="0" w:lastRow="0" w:firstColumn="0" w:lastColumn="0" w:noHBand="0" w:noVBand="1"/>
      </w:tblPr>
      <w:tblGrid>
        <w:gridCol w:w="2880"/>
        <w:gridCol w:w="6554"/>
      </w:tblGrid>
      <w:tr w:rsidR="00E330E3" w:rsidRPr="002C6803">
        <w:tc>
          <w:tcPr>
            <w:tcW w:w="2880" w:type="dxa"/>
          </w:tcPr>
          <w:p w:rsidR="00E330E3" w:rsidRPr="002C6803" w:rsidRDefault="001A318A" w:rsidP="00E96034">
            <w:pPr>
              <w:spacing w:before="160"/>
              <w:jc w:val="both"/>
              <w:rPr>
                <w:sz w:val="24"/>
                <w:szCs w:val="24"/>
                <w:u w:val="single"/>
                <w:lang w:val="fr-FR"/>
              </w:rPr>
            </w:pPr>
            <w:r w:rsidRPr="002C6803">
              <w:rPr>
                <w:sz w:val="24"/>
                <w:szCs w:val="24"/>
                <w:lang w:val="fr-FR"/>
              </w:rPr>
              <w:t>Signature</w:t>
            </w:r>
            <w:r w:rsidR="00482325" w:rsidRPr="002C6803">
              <w:rPr>
                <w:sz w:val="24"/>
                <w:szCs w:val="24"/>
                <w:lang w:val="fr-FR"/>
              </w:rPr>
              <w:t> :</w:t>
            </w:r>
          </w:p>
        </w:tc>
        <w:tc>
          <w:tcPr>
            <w:tcW w:w="6554" w:type="dxa"/>
            <w:tcBorders>
              <w:top w:val="nil"/>
              <w:left w:val="nil"/>
              <w:bottom w:val="single" w:sz="4" w:space="0" w:color="000000"/>
              <w:right w:val="nil"/>
            </w:tcBorders>
          </w:tcPr>
          <w:p w:rsidR="00E330E3" w:rsidRPr="002C6803" w:rsidRDefault="00E330E3" w:rsidP="00E96034">
            <w:pPr>
              <w:spacing w:before="160"/>
              <w:jc w:val="both"/>
              <w:rPr>
                <w:sz w:val="24"/>
                <w:szCs w:val="24"/>
                <w:u w:val="single"/>
                <w:lang w:val="fr-FR"/>
              </w:rPr>
            </w:pPr>
          </w:p>
        </w:tc>
      </w:tr>
      <w:tr w:rsidR="00E330E3" w:rsidRPr="002C6803">
        <w:tc>
          <w:tcPr>
            <w:tcW w:w="2880" w:type="dxa"/>
          </w:tcPr>
          <w:p w:rsidR="00E330E3" w:rsidRPr="002C6803" w:rsidRDefault="00F12BBD" w:rsidP="00E96034">
            <w:pPr>
              <w:spacing w:before="160"/>
              <w:jc w:val="both"/>
              <w:rPr>
                <w:sz w:val="24"/>
                <w:szCs w:val="24"/>
                <w:u w:val="single"/>
                <w:lang w:val="fr-FR"/>
              </w:rPr>
            </w:pPr>
            <w:r w:rsidRPr="002C6803">
              <w:rPr>
                <w:sz w:val="24"/>
                <w:szCs w:val="24"/>
                <w:lang w:val="fr-FR"/>
              </w:rPr>
              <w:t>Nom (imprimé)</w:t>
            </w:r>
          </w:p>
        </w:tc>
        <w:tc>
          <w:tcPr>
            <w:tcW w:w="6554" w:type="dxa"/>
            <w:tcBorders>
              <w:top w:val="nil"/>
              <w:left w:val="nil"/>
              <w:bottom w:val="single" w:sz="4" w:space="0" w:color="000000"/>
              <w:right w:val="nil"/>
            </w:tcBorders>
          </w:tcPr>
          <w:p w:rsidR="00E330E3" w:rsidRPr="002C6803" w:rsidRDefault="00E330E3" w:rsidP="00E96034">
            <w:pPr>
              <w:spacing w:before="160"/>
              <w:jc w:val="both"/>
              <w:rPr>
                <w:sz w:val="24"/>
                <w:szCs w:val="24"/>
                <w:u w:val="single"/>
                <w:lang w:val="fr-FR"/>
              </w:rPr>
            </w:pPr>
          </w:p>
        </w:tc>
      </w:tr>
      <w:tr w:rsidR="00E330E3" w:rsidRPr="002C6803">
        <w:tc>
          <w:tcPr>
            <w:tcW w:w="2880" w:type="dxa"/>
          </w:tcPr>
          <w:p w:rsidR="00E330E3" w:rsidRPr="002C6803" w:rsidRDefault="00F12BBD" w:rsidP="00F12BBD">
            <w:pPr>
              <w:rPr>
                <w:sz w:val="24"/>
                <w:szCs w:val="24"/>
                <w:lang w:val="fr-FR"/>
              </w:rPr>
            </w:pPr>
            <w:r w:rsidRPr="002C6803">
              <w:rPr>
                <w:sz w:val="24"/>
                <w:szCs w:val="24"/>
                <w:lang w:val="fr-FR"/>
              </w:rPr>
              <w:t>Cocher une case</w:t>
            </w:r>
            <w:r w:rsidR="00560601" w:rsidRPr="002C6803">
              <w:rPr>
                <w:sz w:val="24"/>
                <w:szCs w:val="24"/>
                <w:lang w:val="fr-FR"/>
              </w:rPr>
              <w:t> :</w:t>
            </w:r>
          </w:p>
          <w:p w:rsidR="00E330E3" w:rsidRPr="002C6803" w:rsidRDefault="001A318A" w:rsidP="00E96034">
            <w:pPr>
              <w:spacing w:before="160"/>
              <w:jc w:val="both"/>
              <w:rPr>
                <w:sz w:val="24"/>
                <w:szCs w:val="24"/>
                <w:lang w:val="fr-FR"/>
              </w:rPr>
            </w:pPr>
            <w:r w:rsidRPr="002C6803">
              <w:rPr>
                <w:sz w:val="24"/>
                <w:szCs w:val="24"/>
                <w:lang w:val="fr-FR"/>
              </w:rPr>
              <w:t>Date</w:t>
            </w:r>
            <w:r w:rsidR="00482325" w:rsidRPr="002C6803">
              <w:rPr>
                <w:sz w:val="24"/>
                <w:szCs w:val="24"/>
                <w:lang w:val="fr-FR"/>
              </w:rPr>
              <w:t> :</w:t>
            </w:r>
          </w:p>
        </w:tc>
        <w:tc>
          <w:tcPr>
            <w:tcW w:w="6554" w:type="dxa"/>
            <w:tcBorders>
              <w:top w:val="single" w:sz="4" w:space="0" w:color="000000"/>
              <w:left w:val="nil"/>
              <w:bottom w:val="single" w:sz="4" w:space="0" w:color="000000"/>
              <w:right w:val="nil"/>
            </w:tcBorders>
          </w:tcPr>
          <w:p w:rsidR="00E330E3" w:rsidRPr="002C6803" w:rsidRDefault="00FE6ACB" w:rsidP="00E96034">
            <w:pPr>
              <w:spacing w:before="160"/>
              <w:jc w:val="both"/>
              <w:rPr>
                <w:sz w:val="24"/>
                <w:szCs w:val="24"/>
                <w:lang w:val="fr-FR"/>
              </w:rPr>
            </w:pPr>
            <w:sdt>
              <w:sdtPr>
                <w:rPr>
                  <w:sz w:val="24"/>
                  <w:szCs w:val="24"/>
                  <w:lang w:val="fr-FR"/>
                </w:rPr>
                <w:id w:val="922528493"/>
              </w:sdtPr>
              <w:sdtContent>
                <w:r w:rsidR="00641266" w:rsidRPr="002C6803">
                  <w:rPr>
                    <w:rFonts w:ascii="MS Gothic" w:eastAsia="MS Gothic" w:hAnsi="MS Gothic"/>
                    <w:sz w:val="24"/>
                    <w:szCs w:val="24"/>
                    <w:lang w:val="fr-FR"/>
                  </w:rPr>
                  <w:t>☐</w:t>
                </w:r>
              </w:sdtContent>
            </w:sdt>
            <w:r w:rsidR="009D3B91">
              <w:rPr>
                <w:sz w:val="24"/>
                <w:szCs w:val="24"/>
                <w:lang w:val="fr-FR"/>
              </w:rPr>
              <w:t>P</w:t>
            </w:r>
            <w:r w:rsidR="007141F8" w:rsidRPr="002C6803">
              <w:rPr>
                <w:sz w:val="24"/>
                <w:szCs w:val="24"/>
                <w:lang w:val="fr-FR"/>
              </w:rPr>
              <w:t>laignant</w:t>
            </w:r>
            <w:r w:rsidR="00482325" w:rsidRPr="002C6803">
              <w:rPr>
                <w:sz w:val="24"/>
                <w:szCs w:val="24"/>
                <w:lang w:val="fr-FR"/>
              </w:rPr>
              <w:t xml:space="preserve"> </w:t>
            </w:r>
            <w:sdt>
              <w:sdtPr>
                <w:rPr>
                  <w:sz w:val="24"/>
                  <w:szCs w:val="24"/>
                  <w:lang w:val="fr-FR"/>
                </w:rPr>
                <w:id w:val="-273326772"/>
              </w:sdtPr>
              <w:sdtContent>
                <w:r w:rsidR="00375399" w:rsidRPr="002C6803">
                  <w:rPr>
                    <w:rFonts w:ascii="MS Gothic" w:eastAsia="MS Gothic" w:hAnsi="MS Gothic"/>
                    <w:sz w:val="24"/>
                    <w:szCs w:val="24"/>
                    <w:lang w:val="fr-FR"/>
                  </w:rPr>
                  <w:t>☐</w:t>
                </w:r>
              </w:sdtContent>
            </w:sdt>
            <w:r w:rsidR="00F12BBD" w:rsidRPr="002C6803">
              <w:rPr>
                <w:sz w:val="24"/>
                <w:szCs w:val="24"/>
                <w:lang w:val="fr-FR"/>
              </w:rPr>
              <w:t>Parent/tuteur</w:t>
            </w:r>
            <w:r w:rsidR="002C6803" w:rsidRPr="002C6803">
              <w:rPr>
                <w:sz w:val="24"/>
                <w:szCs w:val="24"/>
                <w:lang w:val="fr-FR"/>
              </w:rPr>
              <w:t xml:space="preserve"> </w:t>
            </w:r>
            <w:sdt>
              <w:sdtPr>
                <w:rPr>
                  <w:sz w:val="24"/>
                  <w:szCs w:val="24"/>
                  <w:lang w:val="fr-FR"/>
                </w:rPr>
                <w:id w:val="1347672260"/>
              </w:sdtPr>
              <w:sdtContent>
                <w:r w:rsidR="00375399" w:rsidRPr="002C6803">
                  <w:rPr>
                    <w:rFonts w:ascii="MS Gothic" w:eastAsia="MS Gothic" w:hAnsi="MS Gothic"/>
                    <w:sz w:val="24"/>
                    <w:szCs w:val="24"/>
                    <w:lang w:val="fr-FR"/>
                  </w:rPr>
                  <w:t>☐</w:t>
                </w:r>
              </w:sdtContent>
            </w:sdt>
            <w:r w:rsidR="00F12BBD" w:rsidRPr="002C6803">
              <w:rPr>
                <w:sz w:val="24"/>
                <w:szCs w:val="24"/>
                <w:lang w:val="fr-FR"/>
              </w:rPr>
              <w:t xml:space="preserve"> Coordinateur du </w:t>
            </w:r>
            <w:r w:rsidR="00F92592" w:rsidRPr="002C6803">
              <w:rPr>
                <w:sz w:val="24"/>
                <w:szCs w:val="24"/>
                <w:lang w:val="fr-FR"/>
              </w:rPr>
              <w:t>Titre IX</w:t>
            </w:r>
          </w:p>
          <w:p w:rsidR="00E330E3" w:rsidRPr="002C6803" w:rsidRDefault="00E330E3" w:rsidP="00E96034">
            <w:pPr>
              <w:spacing w:before="160"/>
              <w:jc w:val="both"/>
              <w:rPr>
                <w:sz w:val="24"/>
                <w:szCs w:val="24"/>
                <w:lang w:val="fr-FR"/>
              </w:rPr>
            </w:pPr>
          </w:p>
        </w:tc>
      </w:tr>
    </w:tbl>
    <w:p w:rsidR="00B11613" w:rsidRPr="002C6803" w:rsidRDefault="00B11613" w:rsidP="00B11613">
      <w:pPr>
        <w:spacing w:before="160"/>
        <w:jc w:val="both"/>
        <w:rPr>
          <w:sz w:val="24"/>
          <w:szCs w:val="24"/>
          <w:lang w:val="fr-FR"/>
        </w:rPr>
      </w:pPr>
      <w:r w:rsidRPr="002C6803">
        <w:rPr>
          <w:b/>
          <w:sz w:val="24"/>
          <w:szCs w:val="24"/>
          <w:lang w:val="fr-FR"/>
        </w:rPr>
        <w:t xml:space="preserve">Avis au </w:t>
      </w:r>
      <w:r w:rsidR="007141F8" w:rsidRPr="002C6803">
        <w:rPr>
          <w:b/>
          <w:sz w:val="24"/>
          <w:szCs w:val="24"/>
          <w:lang w:val="fr-FR"/>
        </w:rPr>
        <w:t>plaignant</w:t>
      </w:r>
      <w:r w:rsidR="002C6803" w:rsidRPr="002C6803">
        <w:rPr>
          <w:b/>
          <w:sz w:val="24"/>
          <w:szCs w:val="24"/>
          <w:lang w:val="fr-FR"/>
        </w:rPr>
        <w:t xml:space="preserve"> </w:t>
      </w:r>
      <w:r w:rsidRPr="002C6803">
        <w:rPr>
          <w:b/>
          <w:sz w:val="24"/>
          <w:szCs w:val="24"/>
          <w:lang w:val="fr-FR"/>
        </w:rPr>
        <w:t>Le présent document est un document légal demandant une enquête formelle.</w:t>
      </w:r>
      <w:r w:rsidRPr="002C6803">
        <w:rPr>
          <w:sz w:val="24"/>
          <w:szCs w:val="24"/>
          <w:lang w:val="fr-FR"/>
        </w:rPr>
        <w:t xml:space="preserve"> Veuillez garder une copie de ce formulaire rempli et de tout document justificatif pour vos dossiers. </w:t>
      </w:r>
    </w:p>
    <w:p w:rsidR="00B11613" w:rsidRPr="002C6803" w:rsidRDefault="00B11613" w:rsidP="00B11613">
      <w:pPr>
        <w:spacing w:before="160"/>
        <w:jc w:val="both"/>
        <w:rPr>
          <w:sz w:val="24"/>
          <w:szCs w:val="24"/>
          <w:lang w:val="fr-FR"/>
        </w:rPr>
      </w:pPr>
      <w:r w:rsidRPr="002C6803">
        <w:rPr>
          <w:sz w:val="24"/>
          <w:szCs w:val="24"/>
          <w:lang w:val="fr-FR"/>
        </w:rPr>
        <w:t>Si votre plainte n'est pas considérée comme une plainte de harcèlement sexuel, mais qu'elle est considérée comme valable en vertu d'une autre politique de l'école, celle-ci vous en informera et examinera votre plainte en vertu de la politique appropriée.</w:t>
      </w:r>
    </w:p>
    <w:p w:rsidR="00E330E3" w:rsidRPr="002C6803" w:rsidRDefault="001A318A" w:rsidP="00E96034">
      <w:pPr>
        <w:jc w:val="both"/>
        <w:rPr>
          <w:sz w:val="24"/>
          <w:szCs w:val="24"/>
          <w:lang w:val="fr-FR"/>
        </w:rPr>
      </w:pPr>
      <w:r w:rsidRPr="002C6803">
        <w:rPr>
          <w:lang w:val="fr-FR"/>
        </w:rPr>
        <w:br w:type="page"/>
      </w:r>
    </w:p>
    <w:p w:rsidR="00E330E3" w:rsidRPr="002C6803" w:rsidRDefault="00B11613" w:rsidP="00B11613">
      <w:pPr>
        <w:spacing w:line="320" w:lineRule="auto"/>
        <w:jc w:val="center"/>
        <w:rPr>
          <w:b/>
          <w:sz w:val="28"/>
          <w:szCs w:val="28"/>
          <w:lang w:val="fr-FR"/>
        </w:rPr>
      </w:pPr>
      <w:r w:rsidRPr="002C6803">
        <w:rPr>
          <w:b/>
          <w:sz w:val="28"/>
          <w:szCs w:val="28"/>
          <w:lang w:val="fr-FR"/>
        </w:rPr>
        <w:lastRenderedPageBreak/>
        <w:t>Annexe</w:t>
      </w:r>
      <w:r w:rsidR="00EA4FC7" w:rsidRPr="002C6803">
        <w:rPr>
          <w:b/>
          <w:sz w:val="28"/>
          <w:szCs w:val="28"/>
          <w:lang w:val="fr-FR"/>
        </w:rPr>
        <w:t xml:space="preserve"> 3</w:t>
      </w:r>
    </w:p>
    <w:p w:rsidR="00E330E3" w:rsidRPr="002C6803" w:rsidRDefault="00EA4FC7" w:rsidP="00560601">
      <w:pPr>
        <w:spacing w:after="240" w:line="320" w:lineRule="auto"/>
        <w:jc w:val="center"/>
        <w:rPr>
          <w:b/>
          <w:sz w:val="28"/>
          <w:szCs w:val="28"/>
          <w:lang w:val="fr-FR"/>
        </w:rPr>
      </w:pPr>
      <w:r w:rsidRPr="002C6803">
        <w:rPr>
          <w:b/>
          <w:sz w:val="28"/>
          <w:szCs w:val="28"/>
          <w:lang w:val="fr-FR"/>
        </w:rPr>
        <w:t>Avis écrit de plainte formelle</w:t>
      </w:r>
    </w:p>
    <w:p w:rsidR="00EA4FC7" w:rsidRPr="002C6803" w:rsidRDefault="00560601" w:rsidP="00E96034">
      <w:pPr>
        <w:spacing w:after="240" w:line="280" w:lineRule="auto"/>
        <w:jc w:val="both"/>
        <w:rPr>
          <w:sz w:val="24"/>
          <w:szCs w:val="24"/>
          <w:lang w:val="fr-FR"/>
        </w:rPr>
      </w:pPr>
      <w:r w:rsidRPr="002C6803">
        <w:rPr>
          <w:sz w:val="24"/>
          <w:szCs w:val="24"/>
          <w:lang w:val="fr-FR"/>
        </w:rPr>
        <w:t>[</w:t>
      </w:r>
      <w:r w:rsidR="00D44BBA" w:rsidRPr="002C6803">
        <w:rPr>
          <w:sz w:val="24"/>
          <w:szCs w:val="24"/>
          <w:lang w:val="fr-FR"/>
        </w:rPr>
        <w:t>À</w:t>
      </w:r>
      <w:r w:rsidRPr="002C6803">
        <w:rPr>
          <w:sz w:val="24"/>
          <w:szCs w:val="24"/>
          <w:lang w:val="fr-FR"/>
        </w:rPr>
        <w:t xml:space="preserve"> être rapidement préparé et fourni par l'enquêteur au </w:t>
      </w:r>
      <w:r w:rsidR="007141F8" w:rsidRPr="002C6803">
        <w:rPr>
          <w:sz w:val="24"/>
          <w:szCs w:val="24"/>
          <w:lang w:val="fr-FR"/>
        </w:rPr>
        <w:t>plaignant</w:t>
      </w:r>
      <w:r w:rsidRPr="002C6803">
        <w:rPr>
          <w:sz w:val="24"/>
          <w:szCs w:val="24"/>
          <w:lang w:val="fr-FR"/>
        </w:rPr>
        <w:t xml:space="preserve"> et au défendeur après le dépôt d'une plainte officielle, si la plainte n'est pas rejetée sommairement.</w:t>
      </w:r>
      <w:r w:rsidR="00EA4FC7" w:rsidRPr="002C6803">
        <w:rPr>
          <w:sz w:val="24"/>
          <w:szCs w:val="24"/>
          <w:lang w:val="fr-FR"/>
        </w:rPr>
        <w:t xml:space="preserve">] </w:t>
      </w:r>
    </w:p>
    <w:p w:rsidR="00E330E3" w:rsidRPr="002C6803" w:rsidRDefault="00EA4FC7" w:rsidP="00E96034">
      <w:pPr>
        <w:spacing w:after="240" w:line="280" w:lineRule="auto"/>
        <w:jc w:val="both"/>
        <w:rPr>
          <w:sz w:val="24"/>
          <w:szCs w:val="24"/>
          <w:lang w:val="fr-FR"/>
        </w:rPr>
      </w:pPr>
      <w:r w:rsidRPr="002C6803">
        <w:rPr>
          <w:sz w:val="24"/>
          <w:szCs w:val="24"/>
          <w:lang w:val="fr-FR"/>
        </w:rPr>
        <w:t xml:space="preserve">[Papier à en-tête </w:t>
      </w:r>
      <w:r w:rsidR="001611A1" w:rsidRPr="002C6803">
        <w:rPr>
          <w:sz w:val="24"/>
          <w:szCs w:val="24"/>
          <w:lang w:val="fr-FR"/>
        </w:rPr>
        <w:t>du DSST</w:t>
      </w:r>
      <w:r w:rsidRPr="002C6803">
        <w:rPr>
          <w:sz w:val="24"/>
          <w:szCs w:val="24"/>
          <w:lang w:val="fr-FR"/>
        </w:rPr>
        <w:t>]</w:t>
      </w:r>
    </w:p>
    <w:p w:rsidR="00E330E3" w:rsidRPr="002C6803" w:rsidRDefault="001A318A" w:rsidP="00E96034">
      <w:pPr>
        <w:spacing w:after="240" w:line="280" w:lineRule="auto"/>
        <w:jc w:val="both"/>
        <w:rPr>
          <w:sz w:val="24"/>
          <w:szCs w:val="24"/>
          <w:lang w:val="fr-FR"/>
        </w:rPr>
      </w:pPr>
      <w:r w:rsidRPr="002C6803">
        <w:rPr>
          <w:sz w:val="24"/>
          <w:szCs w:val="24"/>
          <w:lang w:val="fr-FR"/>
        </w:rPr>
        <w:t>[Date]</w:t>
      </w:r>
    </w:p>
    <w:p w:rsidR="00E330E3" w:rsidRPr="002C6803" w:rsidRDefault="00E9590C" w:rsidP="00E96034">
      <w:pPr>
        <w:spacing w:after="240" w:line="280" w:lineRule="auto"/>
        <w:jc w:val="both"/>
        <w:rPr>
          <w:sz w:val="24"/>
          <w:szCs w:val="24"/>
          <w:lang w:val="fr-FR"/>
        </w:rPr>
      </w:pPr>
      <w:r w:rsidRPr="002C6803">
        <w:rPr>
          <w:b/>
          <w:sz w:val="24"/>
          <w:szCs w:val="24"/>
          <w:lang w:val="fr-FR"/>
        </w:rPr>
        <w:t>PRENEZ AVIS</w:t>
      </w:r>
      <w:r w:rsidR="00EA4FC7" w:rsidRPr="002C6803">
        <w:rPr>
          <w:b/>
          <w:sz w:val="24"/>
          <w:szCs w:val="24"/>
          <w:lang w:val="fr-FR"/>
        </w:rPr>
        <w:t xml:space="preserve"> QU'</w:t>
      </w:r>
      <w:r w:rsidRPr="002C6803">
        <w:rPr>
          <w:sz w:val="24"/>
          <w:szCs w:val="24"/>
          <w:lang w:val="fr-FR"/>
        </w:rPr>
        <w:t>une plainte formelle pour harcèlement sexuel a été déposée auprès de l'école.</w:t>
      </w:r>
      <w:r w:rsidR="002C6803" w:rsidRPr="002C6803">
        <w:rPr>
          <w:sz w:val="24"/>
          <w:szCs w:val="24"/>
          <w:lang w:val="fr-FR"/>
        </w:rPr>
        <w:t xml:space="preserve"> </w:t>
      </w:r>
      <w:r w:rsidRPr="002C6803">
        <w:rPr>
          <w:sz w:val="24"/>
          <w:szCs w:val="24"/>
          <w:lang w:val="fr-FR"/>
        </w:rPr>
        <w:t>Je serai l'enquêteur au cours de cette procédure et je soumettrai un rapport d'enquête comportant des conclusions et des recommandations.</w:t>
      </w:r>
    </w:p>
    <w:p w:rsidR="002B2BEE" w:rsidRPr="002C6803" w:rsidRDefault="002B2BEE" w:rsidP="002B2BEE">
      <w:pPr>
        <w:spacing w:after="240" w:line="280" w:lineRule="auto"/>
        <w:jc w:val="both"/>
        <w:rPr>
          <w:sz w:val="24"/>
          <w:szCs w:val="24"/>
          <w:lang w:val="fr-FR"/>
        </w:rPr>
      </w:pPr>
      <w:r w:rsidRPr="002C6803">
        <w:rPr>
          <w:sz w:val="24"/>
          <w:szCs w:val="24"/>
          <w:lang w:val="fr-FR"/>
        </w:rPr>
        <w:t xml:space="preserve">Dans ce genre de plaintes, la victime présumée est appelée le </w:t>
      </w:r>
      <w:r w:rsidR="007141F8" w:rsidRPr="002C6803">
        <w:rPr>
          <w:sz w:val="24"/>
          <w:szCs w:val="24"/>
          <w:lang w:val="fr-FR"/>
        </w:rPr>
        <w:t>plaignant</w:t>
      </w:r>
      <w:r w:rsidRPr="002C6803">
        <w:rPr>
          <w:sz w:val="24"/>
          <w:szCs w:val="24"/>
          <w:lang w:val="fr-FR"/>
        </w:rPr>
        <w:t xml:space="preserve"> et l'auteur présumé est appelé le </w:t>
      </w:r>
      <w:r w:rsidR="00454854" w:rsidRPr="002C6803">
        <w:rPr>
          <w:sz w:val="24"/>
          <w:szCs w:val="24"/>
          <w:lang w:val="fr-FR"/>
        </w:rPr>
        <w:t>défendeur</w:t>
      </w:r>
      <w:r w:rsidRPr="002C6803">
        <w:rPr>
          <w:sz w:val="24"/>
          <w:szCs w:val="24"/>
          <w:lang w:val="fr-FR"/>
        </w:rPr>
        <w:t xml:space="preserve">. Un des objectifs de cet avis est de s'assurer que le </w:t>
      </w:r>
      <w:r w:rsidR="007141F8" w:rsidRPr="002C6803">
        <w:rPr>
          <w:sz w:val="24"/>
          <w:szCs w:val="24"/>
          <w:lang w:val="fr-FR"/>
        </w:rPr>
        <w:t>plaignant</w:t>
      </w:r>
      <w:r w:rsidRPr="002C6803">
        <w:rPr>
          <w:sz w:val="24"/>
          <w:szCs w:val="24"/>
          <w:lang w:val="fr-FR"/>
        </w:rPr>
        <w:t xml:space="preserve"> et le </w:t>
      </w:r>
      <w:r w:rsidR="00454854" w:rsidRPr="002C6803">
        <w:rPr>
          <w:sz w:val="24"/>
          <w:szCs w:val="24"/>
          <w:lang w:val="fr-FR"/>
        </w:rPr>
        <w:t>défendeur</w:t>
      </w:r>
      <w:r w:rsidRPr="002C6803">
        <w:rPr>
          <w:sz w:val="24"/>
          <w:szCs w:val="24"/>
          <w:lang w:val="fr-FR"/>
        </w:rPr>
        <w:t xml:space="preserve"> sont conscients de certains droits qu'ils peuvent exercer dans le cadre de ce processus.</w:t>
      </w:r>
      <w:r w:rsidR="002C6803" w:rsidRPr="002C6803">
        <w:rPr>
          <w:sz w:val="24"/>
          <w:szCs w:val="24"/>
          <w:lang w:val="fr-FR"/>
        </w:rPr>
        <w:t xml:space="preserve"> </w:t>
      </w:r>
      <w:r w:rsidRPr="002C6803">
        <w:rPr>
          <w:sz w:val="24"/>
          <w:szCs w:val="24"/>
          <w:lang w:val="fr-FR"/>
        </w:rPr>
        <w:t>Il vise également à permettre au défendeur de se préparer à participer de manière adéquate à cette procédure. Lorsqu'une partie est un mineur, le parent ou le tuteur recevra cet avis. Les termes "</w:t>
      </w:r>
      <w:r w:rsidR="007141F8" w:rsidRPr="002C6803">
        <w:rPr>
          <w:sz w:val="24"/>
          <w:szCs w:val="24"/>
          <w:lang w:val="fr-FR"/>
        </w:rPr>
        <w:t>plaignant</w:t>
      </w:r>
      <w:r w:rsidRPr="002C6803">
        <w:rPr>
          <w:sz w:val="24"/>
          <w:szCs w:val="24"/>
          <w:lang w:val="fr-FR"/>
        </w:rPr>
        <w:t>" et "défendeur" peuvent dans certains cas désigner le représentant d'un mineur.</w:t>
      </w:r>
    </w:p>
    <w:p w:rsidR="00E330E3" w:rsidRPr="002C6803" w:rsidRDefault="002B2BEE" w:rsidP="002B2BEE">
      <w:pPr>
        <w:spacing w:after="240" w:line="280" w:lineRule="auto"/>
        <w:jc w:val="both"/>
        <w:rPr>
          <w:sz w:val="24"/>
          <w:szCs w:val="24"/>
          <w:lang w:val="fr-FR"/>
        </w:rPr>
      </w:pPr>
      <w:r w:rsidRPr="002C6803">
        <w:rPr>
          <w:sz w:val="24"/>
          <w:szCs w:val="24"/>
          <w:lang w:val="fr-FR"/>
        </w:rPr>
        <w:t>Au début de ce processus, le défendeur est présumé ne pas être responsable d</w:t>
      </w:r>
      <w:r w:rsidR="004476E3" w:rsidRPr="002C6803">
        <w:rPr>
          <w:sz w:val="24"/>
          <w:szCs w:val="24"/>
          <w:lang w:val="fr-FR"/>
        </w:rPr>
        <w:t>u</w:t>
      </w:r>
      <w:r w:rsidR="004476E3" w:rsidRPr="002C6803">
        <w:rPr>
          <w:sz w:val="24"/>
          <w:szCs w:val="24"/>
          <w:lang w:val="fr-FR"/>
        </w:rPr>
        <w:t xml:space="preserve"> comportement </w:t>
      </w:r>
      <w:r w:rsidRPr="002C6803">
        <w:rPr>
          <w:sz w:val="24"/>
          <w:szCs w:val="24"/>
          <w:lang w:val="fr-FR"/>
        </w:rPr>
        <w:t>allégué. La détermination de la responsabilité sera établie à la fin du processus.</w:t>
      </w:r>
    </w:p>
    <w:p w:rsidR="00E330E3" w:rsidRPr="002C6803" w:rsidRDefault="00D44BBA" w:rsidP="00E96034">
      <w:pPr>
        <w:spacing w:after="240" w:line="280" w:lineRule="auto"/>
        <w:jc w:val="both"/>
        <w:rPr>
          <w:sz w:val="24"/>
          <w:szCs w:val="24"/>
          <w:lang w:val="fr-FR"/>
        </w:rPr>
      </w:pPr>
      <w:r w:rsidRPr="002C6803">
        <w:rPr>
          <w:sz w:val="24"/>
          <w:szCs w:val="24"/>
          <w:lang w:val="fr-FR"/>
        </w:rPr>
        <w:t>Plaignant</w:t>
      </w:r>
      <w:r w:rsidR="002C6803" w:rsidRPr="002C6803">
        <w:rPr>
          <w:sz w:val="24"/>
          <w:szCs w:val="24"/>
          <w:lang w:val="fr-FR"/>
        </w:rPr>
        <w:t xml:space="preserve"> </w:t>
      </w:r>
      <w:r w:rsidR="001A318A" w:rsidRPr="002C6803">
        <w:rPr>
          <w:sz w:val="24"/>
          <w:szCs w:val="24"/>
          <w:lang w:val="fr-FR"/>
        </w:rPr>
        <w:t>_____________________________________________</w:t>
      </w:r>
    </w:p>
    <w:p w:rsidR="00E330E3" w:rsidRPr="002C6803" w:rsidRDefault="00D44BBA" w:rsidP="00E96034">
      <w:pPr>
        <w:spacing w:after="240" w:line="280" w:lineRule="auto"/>
        <w:jc w:val="both"/>
        <w:rPr>
          <w:sz w:val="24"/>
          <w:szCs w:val="24"/>
          <w:lang w:val="fr-FR"/>
        </w:rPr>
      </w:pPr>
      <w:r w:rsidRPr="002C6803">
        <w:rPr>
          <w:sz w:val="24"/>
          <w:szCs w:val="24"/>
          <w:lang w:val="fr-FR"/>
        </w:rPr>
        <w:t>Défendeur</w:t>
      </w:r>
      <w:r w:rsidR="002C6803" w:rsidRPr="002C6803">
        <w:rPr>
          <w:sz w:val="24"/>
          <w:szCs w:val="24"/>
          <w:lang w:val="fr-FR"/>
        </w:rPr>
        <w:t xml:space="preserve"> </w:t>
      </w:r>
      <w:r w:rsidR="001A318A" w:rsidRPr="002C6803">
        <w:rPr>
          <w:sz w:val="24"/>
          <w:szCs w:val="24"/>
          <w:lang w:val="fr-FR"/>
        </w:rPr>
        <w:t>______________________________________________</w:t>
      </w:r>
    </w:p>
    <w:p w:rsidR="00E330E3" w:rsidRPr="002C6803" w:rsidRDefault="00EA4FC7" w:rsidP="00E96034">
      <w:pPr>
        <w:spacing w:after="240" w:line="280" w:lineRule="auto"/>
        <w:jc w:val="both"/>
        <w:rPr>
          <w:sz w:val="24"/>
          <w:szCs w:val="24"/>
          <w:lang w:val="fr-FR"/>
        </w:rPr>
      </w:pPr>
      <w:r w:rsidRPr="002C6803">
        <w:rPr>
          <w:sz w:val="24"/>
          <w:szCs w:val="24"/>
          <w:lang w:val="fr-FR"/>
        </w:rPr>
        <w:t>Résumé de la plainte</w:t>
      </w:r>
      <w:r w:rsidR="00482325" w:rsidRPr="002C6803">
        <w:rPr>
          <w:sz w:val="24"/>
          <w:szCs w:val="24"/>
          <w:lang w:val="fr-FR"/>
        </w:rPr>
        <w:t> :</w:t>
      </w:r>
    </w:p>
    <w:p w:rsidR="00E330E3" w:rsidRPr="009D3B91" w:rsidRDefault="001A318A" w:rsidP="00E96034">
      <w:pPr>
        <w:spacing w:after="240" w:line="280" w:lineRule="auto"/>
        <w:jc w:val="both"/>
        <w:rPr>
          <w:sz w:val="24"/>
          <w:szCs w:val="24"/>
          <w:lang w:val="fr-FR"/>
        </w:rPr>
      </w:pPr>
      <w:r w:rsidRPr="002C6803">
        <w:rPr>
          <w:sz w:val="24"/>
          <w:szCs w:val="24"/>
          <w:lang w:val="fr-FR"/>
        </w:rPr>
        <w:tab/>
      </w:r>
      <w:r w:rsidR="00EA4FC7" w:rsidRPr="009D3B91">
        <w:rPr>
          <w:sz w:val="24"/>
          <w:szCs w:val="24"/>
          <w:lang w:val="fr-FR"/>
        </w:rPr>
        <w:t xml:space="preserve">Date(s) </w:t>
      </w:r>
      <w:r w:rsidR="002B2BEE" w:rsidRPr="009D3B91">
        <w:rPr>
          <w:sz w:val="24"/>
          <w:szCs w:val="24"/>
          <w:lang w:val="fr-FR"/>
        </w:rPr>
        <w:t>du comportement</w:t>
      </w:r>
      <w:r w:rsidR="002C6803" w:rsidRPr="009D3B91">
        <w:rPr>
          <w:sz w:val="24"/>
          <w:szCs w:val="24"/>
          <w:lang w:val="fr-FR"/>
        </w:rPr>
        <w:t xml:space="preserve"> </w:t>
      </w:r>
      <w:r w:rsidRPr="009D3B91">
        <w:rPr>
          <w:sz w:val="24"/>
          <w:szCs w:val="24"/>
          <w:lang w:val="fr-FR"/>
        </w:rPr>
        <w:t>________________________________________________</w:t>
      </w:r>
    </w:p>
    <w:p w:rsidR="00E330E3" w:rsidRPr="002C6803" w:rsidRDefault="001A318A" w:rsidP="00E96034">
      <w:pPr>
        <w:spacing w:after="240" w:line="280" w:lineRule="auto"/>
        <w:jc w:val="both"/>
        <w:rPr>
          <w:sz w:val="24"/>
          <w:szCs w:val="24"/>
          <w:lang w:val="fr-FR"/>
        </w:rPr>
      </w:pPr>
      <w:r w:rsidRPr="009D3B91">
        <w:rPr>
          <w:sz w:val="24"/>
          <w:szCs w:val="24"/>
          <w:lang w:val="fr-FR"/>
        </w:rPr>
        <w:tab/>
      </w:r>
      <w:r w:rsidR="00EA4FC7" w:rsidRPr="009D3B91">
        <w:rPr>
          <w:sz w:val="24"/>
          <w:szCs w:val="24"/>
          <w:lang w:val="fr-FR"/>
        </w:rPr>
        <w:t xml:space="preserve">Lieu </w:t>
      </w:r>
      <w:r w:rsidR="002B2BEE" w:rsidRPr="009D3B91">
        <w:rPr>
          <w:sz w:val="24"/>
          <w:szCs w:val="24"/>
          <w:lang w:val="fr-FR"/>
        </w:rPr>
        <w:t>du comportement</w:t>
      </w:r>
      <w:r w:rsidR="002C6803" w:rsidRPr="009D3B91">
        <w:rPr>
          <w:sz w:val="24"/>
          <w:szCs w:val="24"/>
          <w:lang w:val="fr-FR"/>
        </w:rPr>
        <w:t xml:space="preserve"> </w:t>
      </w:r>
      <w:r w:rsidRPr="009D3B91">
        <w:rPr>
          <w:sz w:val="24"/>
          <w:szCs w:val="24"/>
          <w:lang w:val="fr-FR"/>
        </w:rPr>
        <w:t>_______________________________________________</w:t>
      </w:r>
    </w:p>
    <w:p w:rsidR="00E330E3" w:rsidRPr="002C6803" w:rsidRDefault="001A318A" w:rsidP="00E96034">
      <w:pPr>
        <w:spacing w:after="240" w:line="280" w:lineRule="auto"/>
        <w:jc w:val="both"/>
        <w:rPr>
          <w:sz w:val="24"/>
          <w:szCs w:val="24"/>
          <w:lang w:val="fr-FR"/>
        </w:rPr>
      </w:pPr>
      <w:r w:rsidRPr="002C6803">
        <w:rPr>
          <w:sz w:val="24"/>
          <w:szCs w:val="24"/>
          <w:lang w:val="fr-FR"/>
        </w:rPr>
        <w:tab/>
      </w:r>
      <w:r w:rsidR="00EA4FC7" w:rsidRPr="002C6803">
        <w:rPr>
          <w:sz w:val="24"/>
          <w:szCs w:val="24"/>
          <w:lang w:val="fr-FR"/>
        </w:rPr>
        <w:t>Noms des autres parties, le cas échéant</w:t>
      </w:r>
      <w:r w:rsidR="00D44BBA" w:rsidRPr="002C6803">
        <w:rPr>
          <w:sz w:val="24"/>
          <w:szCs w:val="24"/>
          <w:lang w:val="fr-FR"/>
        </w:rPr>
        <w:t> : _</w:t>
      </w:r>
      <w:r w:rsidRPr="002C6803">
        <w:rPr>
          <w:sz w:val="24"/>
          <w:szCs w:val="24"/>
          <w:lang w:val="fr-FR"/>
        </w:rPr>
        <w:t>_______________________________________</w:t>
      </w:r>
    </w:p>
    <w:p w:rsidR="00E330E3" w:rsidRPr="002C6803" w:rsidRDefault="001A318A" w:rsidP="00E96034">
      <w:pPr>
        <w:spacing w:after="240" w:line="280" w:lineRule="auto"/>
        <w:jc w:val="both"/>
        <w:rPr>
          <w:sz w:val="24"/>
          <w:szCs w:val="24"/>
          <w:lang w:val="fr-FR"/>
        </w:rPr>
      </w:pPr>
      <w:r w:rsidRPr="002C6803">
        <w:rPr>
          <w:sz w:val="24"/>
          <w:szCs w:val="24"/>
          <w:lang w:val="fr-FR"/>
        </w:rPr>
        <w:tab/>
        <w:t>_________________________________________________________________</w:t>
      </w:r>
    </w:p>
    <w:p w:rsidR="00E330E3" w:rsidRPr="002C6803" w:rsidRDefault="00EA4FC7" w:rsidP="00E96034">
      <w:pPr>
        <w:spacing w:after="240" w:line="280" w:lineRule="auto"/>
        <w:ind w:left="720"/>
        <w:jc w:val="both"/>
        <w:rPr>
          <w:sz w:val="24"/>
          <w:szCs w:val="24"/>
          <w:lang w:val="fr-FR"/>
        </w:rPr>
      </w:pPr>
      <w:r w:rsidRPr="002C6803">
        <w:rPr>
          <w:sz w:val="24"/>
          <w:szCs w:val="24"/>
          <w:lang w:val="fr-FR"/>
        </w:rPr>
        <w:t xml:space="preserve">Description </w:t>
      </w:r>
      <w:r w:rsidR="002B2BEE" w:rsidRPr="002C6803">
        <w:rPr>
          <w:sz w:val="24"/>
          <w:szCs w:val="24"/>
          <w:lang w:val="fr-FR"/>
        </w:rPr>
        <w:t>du comportement</w:t>
      </w:r>
      <w:r w:rsidRPr="002C6803">
        <w:rPr>
          <w:sz w:val="24"/>
          <w:szCs w:val="24"/>
          <w:lang w:val="fr-FR"/>
        </w:rPr>
        <w:t xml:space="preserve"> allégué.</w:t>
      </w:r>
      <w:r w:rsidR="00482325" w:rsidRPr="002C6803">
        <w:rPr>
          <w:sz w:val="24"/>
          <w:szCs w:val="24"/>
          <w:lang w:val="fr-FR"/>
        </w:rPr>
        <w:t xml:space="preserve"> </w:t>
      </w:r>
      <w:r w:rsidR="002B2BEE" w:rsidRPr="002C6803">
        <w:rPr>
          <w:sz w:val="24"/>
          <w:szCs w:val="24"/>
          <w:lang w:val="fr-FR"/>
        </w:rPr>
        <w:t>Ceci est un résumé visant à fournir suffisamment de détails pour permettre au défendeur de préparer une réponse. (Vous pouvez joindre des pages supplémentaires)</w:t>
      </w:r>
    </w:p>
    <w:p w:rsidR="00E330E3" w:rsidRPr="002C6803" w:rsidRDefault="001A318A" w:rsidP="00E96034">
      <w:pPr>
        <w:spacing w:after="240" w:line="280" w:lineRule="auto"/>
        <w:jc w:val="both"/>
        <w:rPr>
          <w:sz w:val="24"/>
          <w:szCs w:val="24"/>
          <w:lang w:val="fr-FR"/>
        </w:rPr>
      </w:pPr>
      <w:r w:rsidRPr="002C6803">
        <w:rPr>
          <w:sz w:val="24"/>
          <w:szCs w:val="24"/>
          <w:lang w:val="fr-FR"/>
        </w:rPr>
        <w:tab/>
        <w:t>_________________________________________________________________</w:t>
      </w:r>
    </w:p>
    <w:p w:rsidR="00E330E3" w:rsidRPr="002C6803" w:rsidRDefault="001A318A" w:rsidP="00E96034">
      <w:pPr>
        <w:spacing w:after="240" w:line="280" w:lineRule="auto"/>
        <w:jc w:val="both"/>
        <w:rPr>
          <w:sz w:val="24"/>
          <w:szCs w:val="24"/>
          <w:lang w:val="fr-FR"/>
        </w:rPr>
      </w:pPr>
      <w:r w:rsidRPr="002C6803">
        <w:rPr>
          <w:sz w:val="24"/>
          <w:szCs w:val="24"/>
          <w:lang w:val="fr-FR"/>
        </w:rPr>
        <w:lastRenderedPageBreak/>
        <w:tab/>
        <w:t>_________________________________________________________________</w:t>
      </w:r>
    </w:p>
    <w:p w:rsidR="00E330E3" w:rsidRPr="002C6803" w:rsidRDefault="001A318A" w:rsidP="00E96034">
      <w:pPr>
        <w:spacing w:after="240" w:line="280" w:lineRule="auto"/>
        <w:jc w:val="both"/>
        <w:rPr>
          <w:sz w:val="24"/>
          <w:szCs w:val="24"/>
          <w:lang w:val="fr-FR"/>
        </w:rPr>
      </w:pPr>
      <w:r w:rsidRPr="002C6803">
        <w:rPr>
          <w:sz w:val="24"/>
          <w:szCs w:val="24"/>
          <w:lang w:val="fr-FR"/>
        </w:rPr>
        <w:tab/>
        <w:t>_________________________________________________________________</w:t>
      </w:r>
    </w:p>
    <w:p w:rsidR="00E330E3" w:rsidRPr="002C6803" w:rsidRDefault="001A318A" w:rsidP="00E96034">
      <w:pPr>
        <w:spacing w:after="240" w:line="280" w:lineRule="auto"/>
        <w:jc w:val="both"/>
        <w:rPr>
          <w:sz w:val="24"/>
          <w:szCs w:val="24"/>
          <w:lang w:val="fr-FR"/>
        </w:rPr>
      </w:pPr>
      <w:r w:rsidRPr="002C6803">
        <w:rPr>
          <w:sz w:val="24"/>
          <w:szCs w:val="24"/>
          <w:lang w:val="fr-FR"/>
        </w:rPr>
        <w:tab/>
        <w:t>_________________________________________________________________</w:t>
      </w:r>
    </w:p>
    <w:p w:rsidR="006718AF" w:rsidRPr="002C6803" w:rsidRDefault="006718AF" w:rsidP="006718AF">
      <w:pPr>
        <w:spacing w:after="240" w:line="280" w:lineRule="auto"/>
        <w:jc w:val="both"/>
        <w:rPr>
          <w:sz w:val="24"/>
          <w:szCs w:val="24"/>
          <w:lang w:val="fr-FR"/>
        </w:rPr>
      </w:pPr>
      <w:r w:rsidRPr="002C6803">
        <w:rPr>
          <w:sz w:val="24"/>
          <w:szCs w:val="24"/>
          <w:lang w:val="fr-FR"/>
        </w:rPr>
        <w:t xml:space="preserve">Les deux parties, le </w:t>
      </w:r>
      <w:r w:rsidR="007141F8" w:rsidRPr="002C6803">
        <w:rPr>
          <w:sz w:val="24"/>
          <w:szCs w:val="24"/>
          <w:lang w:val="fr-FR"/>
        </w:rPr>
        <w:t>plaignant</w:t>
      </w:r>
      <w:r w:rsidRPr="002C6803">
        <w:rPr>
          <w:sz w:val="24"/>
          <w:szCs w:val="24"/>
          <w:lang w:val="fr-FR"/>
        </w:rPr>
        <w:t xml:space="preserve"> et le défendeur, ont le droit d'être assistés par un avocat ou un non-avocat de leur choix, à leurs propres frais.</w:t>
      </w:r>
    </w:p>
    <w:p w:rsidR="006718AF" w:rsidRPr="002C6803" w:rsidRDefault="006718AF" w:rsidP="006718AF">
      <w:pPr>
        <w:spacing w:after="240" w:line="280" w:lineRule="auto"/>
        <w:jc w:val="both"/>
        <w:rPr>
          <w:sz w:val="24"/>
          <w:szCs w:val="24"/>
          <w:lang w:val="fr-FR"/>
        </w:rPr>
      </w:pPr>
      <w:r w:rsidRPr="002C6803">
        <w:rPr>
          <w:sz w:val="24"/>
          <w:szCs w:val="24"/>
          <w:lang w:val="fr-FR"/>
        </w:rPr>
        <w:t xml:space="preserve">Le </w:t>
      </w:r>
      <w:r w:rsidR="007141F8" w:rsidRPr="002C6803">
        <w:rPr>
          <w:sz w:val="24"/>
          <w:szCs w:val="24"/>
          <w:lang w:val="fr-FR"/>
        </w:rPr>
        <w:t>plaignant</w:t>
      </w:r>
      <w:r w:rsidRPr="002C6803">
        <w:rPr>
          <w:sz w:val="24"/>
          <w:szCs w:val="24"/>
          <w:lang w:val="fr-FR"/>
        </w:rPr>
        <w:t xml:space="preserve"> et le défendeur ont tous deux le droit de recueillir et de soumettre des preuve</w:t>
      </w:r>
      <w:r w:rsidR="00C23544" w:rsidRPr="002C6803">
        <w:rPr>
          <w:sz w:val="24"/>
          <w:szCs w:val="24"/>
          <w:lang w:val="fr-FR"/>
        </w:rPr>
        <w:t>s</w:t>
      </w:r>
      <w:r w:rsidRPr="002C6803">
        <w:rPr>
          <w:sz w:val="24"/>
          <w:szCs w:val="24"/>
          <w:lang w:val="fr-FR"/>
        </w:rPr>
        <w:t xml:space="preserve"> dans le cadre de cette procédure. Veuillez soumettre ces preuve</w:t>
      </w:r>
      <w:r w:rsidR="00C23544" w:rsidRPr="002C6803">
        <w:rPr>
          <w:sz w:val="24"/>
          <w:szCs w:val="24"/>
          <w:lang w:val="fr-FR"/>
        </w:rPr>
        <w:t>s</w:t>
      </w:r>
      <w:r w:rsidRPr="002C6803">
        <w:rPr>
          <w:sz w:val="24"/>
          <w:szCs w:val="24"/>
          <w:lang w:val="fr-FR"/>
        </w:rPr>
        <w:t xml:space="preserve"> directement auprès de moi. Ces preuve</w:t>
      </w:r>
      <w:r w:rsidR="00C23544" w:rsidRPr="002C6803">
        <w:rPr>
          <w:sz w:val="24"/>
          <w:szCs w:val="24"/>
          <w:lang w:val="fr-FR"/>
        </w:rPr>
        <w:t>s</w:t>
      </w:r>
      <w:r w:rsidRPr="002C6803">
        <w:rPr>
          <w:sz w:val="24"/>
          <w:szCs w:val="24"/>
          <w:lang w:val="fr-FR"/>
        </w:rPr>
        <w:t xml:space="preserve"> doivent être soumis</w:t>
      </w:r>
      <w:r w:rsidR="00C23544" w:rsidRPr="002C6803">
        <w:rPr>
          <w:sz w:val="24"/>
          <w:szCs w:val="24"/>
          <w:lang w:val="fr-FR"/>
        </w:rPr>
        <w:t>es</w:t>
      </w:r>
      <w:r w:rsidRPr="002C6803">
        <w:rPr>
          <w:sz w:val="24"/>
          <w:szCs w:val="24"/>
          <w:lang w:val="fr-FR"/>
        </w:rPr>
        <w:t xml:space="preserve"> dans les 21 jours suivant la réception du présent avis.</w:t>
      </w:r>
    </w:p>
    <w:p w:rsidR="006718AF" w:rsidRPr="002C6803" w:rsidRDefault="006718AF" w:rsidP="006718AF">
      <w:pPr>
        <w:spacing w:after="240" w:line="280" w:lineRule="auto"/>
        <w:jc w:val="both"/>
        <w:rPr>
          <w:sz w:val="24"/>
          <w:szCs w:val="24"/>
          <w:lang w:val="fr-FR"/>
        </w:rPr>
      </w:pPr>
      <w:r w:rsidRPr="002C6803">
        <w:rPr>
          <w:sz w:val="24"/>
          <w:szCs w:val="24"/>
          <w:lang w:val="fr-FR"/>
        </w:rPr>
        <w:t xml:space="preserve">Tout au long de cette procédure, le </w:t>
      </w:r>
      <w:r w:rsidR="007141F8" w:rsidRPr="002C6803">
        <w:rPr>
          <w:sz w:val="24"/>
          <w:szCs w:val="24"/>
          <w:lang w:val="fr-FR"/>
        </w:rPr>
        <w:t>plaignant</w:t>
      </w:r>
      <w:r w:rsidRPr="002C6803">
        <w:rPr>
          <w:sz w:val="24"/>
          <w:szCs w:val="24"/>
          <w:lang w:val="fr-FR"/>
        </w:rPr>
        <w:t xml:space="preserve"> et le défendeur auront tous deux la possibilit</w:t>
      </w:r>
      <w:r w:rsidR="00C23544" w:rsidRPr="002C6803">
        <w:rPr>
          <w:sz w:val="24"/>
          <w:szCs w:val="24"/>
          <w:lang w:val="fr-FR"/>
        </w:rPr>
        <w:t xml:space="preserve">é d'inspecter et d'examiner toutes les </w:t>
      </w:r>
      <w:r w:rsidRPr="002C6803">
        <w:rPr>
          <w:sz w:val="24"/>
          <w:szCs w:val="24"/>
          <w:lang w:val="fr-FR"/>
        </w:rPr>
        <w:t>preuve</w:t>
      </w:r>
      <w:r w:rsidR="00C23544" w:rsidRPr="002C6803">
        <w:rPr>
          <w:sz w:val="24"/>
          <w:szCs w:val="24"/>
          <w:lang w:val="fr-FR"/>
        </w:rPr>
        <w:t>s</w:t>
      </w:r>
      <w:r w:rsidRPr="002C6803">
        <w:rPr>
          <w:sz w:val="24"/>
          <w:szCs w:val="24"/>
          <w:lang w:val="fr-FR"/>
        </w:rPr>
        <w:t xml:space="preserve"> que j'ai recueilli</w:t>
      </w:r>
      <w:r w:rsidR="00C23544" w:rsidRPr="002C6803">
        <w:rPr>
          <w:sz w:val="24"/>
          <w:szCs w:val="24"/>
          <w:lang w:val="fr-FR"/>
        </w:rPr>
        <w:t>e</w:t>
      </w:r>
      <w:r w:rsidRPr="002C6803">
        <w:rPr>
          <w:sz w:val="24"/>
          <w:szCs w:val="24"/>
          <w:lang w:val="fr-FR"/>
        </w:rPr>
        <w:t>s.</w:t>
      </w:r>
    </w:p>
    <w:p w:rsidR="006718AF" w:rsidRPr="002C6803" w:rsidRDefault="00C23544" w:rsidP="006718AF">
      <w:pPr>
        <w:spacing w:after="240" w:line="280" w:lineRule="auto"/>
        <w:jc w:val="both"/>
        <w:rPr>
          <w:sz w:val="24"/>
          <w:szCs w:val="24"/>
          <w:lang w:val="fr-FR"/>
        </w:rPr>
      </w:pPr>
      <w:r w:rsidRPr="002C6803">
        <w:rPr>
          <w:sz w:val="24"/>
          <w:szCs w:val="24"/>
          <w:lang w:val="fr-FR"/>
        </w:rPr>
        <w:t>Présenter</w:t>
      </w:r>
      <w:r w:rsidR="006718AF" w:rsidRPr="002C6803">
        <w:rPr>
          <w:sz w:val="24"/>
          <w:szCs w:val="24"/>
          <w:lang w:val="fr-FR"/>
        </w:rPr>
        <w:t xml:space="preserve"> </w:t>
      </w:r>
      <w:r w:rsidRPr="002C6803">
        <w:rPr>
          <w:sz w:val="24"/>
          <w:szCs w:val="24"/>
          <w:lang w:val="fr-FR"/>
        </w:rPr>
        <w:t xml:space="preserve">sciemment </w:t>
      </w:r>
      <w:r w:rsidR="006718AF" w:rsidRPr="002C6803">
        <w:rPr>
          <w:sz w:val="24"/>
          <w:szCs w:val="24"/>
          <w:lang w:val="fr-FR"/>
        </w:rPr>
        <w:t>de fausses déclarations ou</w:t>
      </w:r>
      <w:r w:rsidRPr="002C6803">
        <w:rPr>
          <w:sz w:val="24"/>
          <w:szCs w:val="24"/>
          <w:lang w:val="fr-FR"/>
        </w:rPr>
        <w:t xml:space="preserve"> de fausses</w:t>
      </w:r>
      <w:r w:rsidR="006718AF" w:rsidRPr="002C6803">
        <w:rPr>
          <w:sz w:val="24"/>
          <w:szCs w:val="24"/>
          <w:lang w:val="fr-FR"/>
        </w:rPr>
        <w:t xml:space="preserve"> preuve</w:t>
      </w:r>
      <w:r w:rsidRPr="002C6803">
        <w:rPr>
          <w:sz w:val="24"/>
          <w:szCs w:val="24"/>
          <w:lang w:val="fr-FR"/>
        </w:rPr>
        <w:t>s</w:t>
      </w:r>
      <w:r w:rsidR="006718AF" w:rsidRPr="002C6803">
        <w:rPr>
          <w:sz w:val="24"/>
          <w:szCs w:val="24"/>
          <w:lang w:val="fr-FR"/>
        </w:rPr>
        <w:t xml:space="preserve"> constitue une violation de la politique et entraînera des mesures disciplinaires. Ces mesures ne sont pas des "représailles". Le simple fait qu'il y ait un désaccord entre les parties, ou entre une partie et un responsable de l'école chargé d'enquêter ou de prendre une décision sur cette affaire, ne démontre pas en soi la présentation délibérée de </w:t>
      </w:r>
      <w:r w:rsidR="002F2DE8" w:rsidRPr="002C6803">
        <w:rPr>
          <w:sz w:val="24"/>
          <w:szCs w:val="24"/>
          <w:lang w:val="fr-FR"/>
        </w:rPr>
        <w:t>fausses preuves</w:t>
      </w:r>
      <w:r w:rsidR="006718AF" w:rsidRPr="002C6803">
        <w:rPr>
          <w:sz w:val="24"/>
          <w:szCs w:val="24"/>
          <w:lang w:val="fr-FR"/>
        </w:rPr>
        <w:t>.</w:t>
      </w:r>
      <w:r w:rsidR="002C6803" w:rsidRPr="002C6803">
        <w:rPr>
          <w:sz w:val="24"/>
          <w:szCs w:val="24"/>
          <w:lang w:val="fr-FR"/>
        </w:rPr>
        <w:t xml:space="preserve"> </w:t>
      </w:r>
    </w:p>
    <w:p w:rsidR="006718AF" w:rsidRPr="002C6803" w:rsidRDefault="006718AF" w:rsidP="006718AF">
      <w:pPr>
        <w:spacing w:after="240" w:line="280" w:lineRule="auto"/>
        <w:jc w:val="both"/>
        <w:rPr>
          <w:sz w:val="24"/>
          <w:szCs w:val="24"/>
          <w:lang w:val="fr-FR"/>
        </w:rPr>
      </w:pPr>
      <w:r w:rsidRPr="002C6803">
        <w:rPr>
          <w:sz w:val="24"/>
          <w:szCs w:val="24"/>
          <w:lang w:val="fr-FR"/>
        </w:rPr>
        <w:t>Si une des parties refuse de coopérer, je suis autorisé à terminer toutefois l'enquête et à délivrer un rapport. Il peut également arriver que je décide qu'une partie refusant de répondre aux questions ou de fournir des preuves signifie qu'elle n'a aucune raison de contester certains faits.</w:t>
      </w:r>
    </w:p>
    <w:p w:rsidR="006718AF" w:rsidRPr="002C6803" w:rsidRDefault="006718AF" w:rsidP="006718AF">
      <w:pPr>
        <w:spacing w:after="240" w:line="280" w:lineRule="auto"/>
        <w:jc w:val="both"/>
        <w:rPr>
          <w:sz w:val="24"/>
          <w:szCs w:val="24"/>
          <w:lang w:val="fr-FR"/>
        </w:rPr>
      </w:pPr>
      <w:r w:rsidRPr="002C6803">
        <w:rPr>
          <w:sz w:val="24"/>
          <w:szCs w:val="24"/>
          <w:lang w:val="fr-FR"/>
        </w:rPr>
        <w:t>Je ferai le suivi nécessaire au cours de l'enquête.</w:t>
      </w:r>
      <w:r w:rsidR="002C6803" w:rsidRPr="002C6803">
        <w:rPr>
          <w:sz w:val="24"/>
          <w:szCs w:val="24"/>
          <w:lang w:val="fr-FR"/>
        </w:rPr>
        <w:t xml:space="preserve"> </w:t>
      </w:r>
      <w:r w:rsidRPr="002C6803">
        <w:rPr>
          <w:sz w:val="24"/>
          <w:szCs w:val="24"/>
          <w:lang w:val="fr-FR"/>
        </w:rPr>
        <w:t>N'hésitez pas à me contacter pour toute question ou préoccupation.</w:t>
      </w:r>
    </w:p>
    <w:p w:rsidR="006718AF" w:rsidRPr="002C6803" w:rsidRDefault="006718AF" w:rsidP="006718AF">
      <w:pPr>
        <w:spacing w:after="240" w:line="280" w:lineRule="auto"/>
        <w:jc w:val="both"/>
        <w:rPr>
          <w:sz w:val="24"/>
          <w:szCs w:val="24"/>
          <w:lang w:val="fr-FR"/>
        </w:rPr>
      </w:pPr>
    </w:p>
    <w:p w:rsidR="00E330E3" w:rsidRPr="002C6803" w:rsidRDefault="00EA4FC7" w:rsidP="006718AF">
      <w:pPr>
        <w:spacing w:after="240" w:line="280" w:lineRule="auto"/>
        <w:jc w:val="right"/>
        <w:rPr>
          <w:sz w:val="24"/>
          <w:szCs w:val="24"/>
          <w:lang w:val="fr-FR"/>
        </w:rPr>
      </w:pPr>
      <w:r w:rsidRPr="009D3B91">
        <w:rPr>
          <w:sz w:val="24"/>
          <w:szCs w:val="24"/>
          <w:lang w:val="fr-FR"/>
        </w:rPr>
        <w:t xml:space="preserve">/s/ </w:t>
      </w:r>
      <w:r w:rsidR="00C82EBD" w:rsidRPr="009D3B91">
        <w:rPr>
          <w:sz w:val="24"/>
          <w:szCs w:val="24"/>
          <w:lang w:val="fr-FR"/>
        </w:rPr>
        <w:t>Enquêteur</w:t>
      </w:r>
    </w:p>
    <w:p w:rsidR="00E330E3" w:rsidRPr="002C6803" w:rsidRDefault="001A318A" w:rsidP="00E96034">
      <w:pPr>
        <w:jc w:val="both"/>
        <w:rPr>
          <w:sz w:val="24"/>
          <w:szCs w:val="24"/>
          <w:lang w:val="fr-FR"/>
        </w:rPr>
      </w:pPr>
      <w:r w:rsidRPr="002C6803">
        <w:rPr>
          <w:lang w:val="fr-FR"/>
        </w:rPr>
        <w:br w:type="page"/>
      </w:r>
    </w:p>
    <w:p w:rsidR="00E330E3" w:rsidRPr="002C6803" w:rsidRDefault="004D1917" w:rsidP="004D1917">
      <w:pPr>
        <w:spacing w:line="320" w:lineRule="auto"/>
        <w:jc w:val="center"/>
        <w:rPr>
          <w:b/>
          <w:sz w:val="28"/>
          <w:szCs w:val="28"/>
          <w:lang w:val="fr-FR"/>
        </w:rPr>
      </w:pPr>
      <w:r w:rsidRPr="002C6803">
        <w:rPr>
          <w:b/>
          <w:sz w:val="28"/>
          <w:szCs w:val="28"/>
          <w:lang w:val="fr-FR"/>
        </w:rPr>
        <w:lastRenderedPageBreak/>
        <w:t>Annexe</w:t>
      </w:r>
      <w:r w:rsidR="00EA4FC7" w:rsidRPr="002C6803">
        <w:rPr>
          <w:b/>
          <w:sz w:val="28"/>
          <w:szCs w:val="28"/>
          <w:lang w:val="fr-FR"/>
        </w:rPr>
        <w:t xml:space="preserve"> 4</w:t>
      </w:r>
    </w:p>
    <w:p w:rsidR="00E330E3" w:rsidRPr="002C6803" w:rsidRDefault="00EA4FC7" w:rsidP="004D1917">
      <w:pPr>
        <w:jc w:val="center"/>
        <w:rPr>
          <w:b/>
          <w:sz w:val="28"/>
          <w:szCs w:val="28"/>
          <w:lang w:val="fr-FR"/>
        </w:rPr>
      </w:pPr>
      <w:r w:rsidRPr="002C6803">
        <w:rPr>
          <w:b/>
          <w:sz w:val="28"/>
          <w:szCs w:val="28"/>
          <w:lang w:val="fr-FR"/>
        </w:rPr>
        <w:t xml:space="preserve">Avis aux parties </w:t>
      </w:r>
      <w:r w:rsidR="004A4AF5" w:rsidRPr="002C6803">
        <w:rPr>
          <w:b/>
          <w:sz w:val="28"/>
          <w:szCs w:val="28"/>
          <w:lang w:val="fr-FR"/>
        </w:rPr>
        <w:t>sur</w:t>
      </w:r>
      <w:r w:rsidRPr="002C6803">
        <w:rPr>
          <w:b/>
          <w:sz w:val="28"/>
          <w:szCs w:val="28"/>
          <w:lang w:val="fr-FR"/>
        </w:rPr>
        <w:t xml:space="preserve"> le rapport d'enquête</w:t>
      </w:r>
    </w:p>
    <w:p w:rsidR="00E330E3" w:rsidRPr="002C6803" w:rsidRDefault="00E330E3" w:rsidP="00E96034">
      <w:pPr>
        <w:spacing w:after="240" w:line="280" w:lineRule="auto"/>
        <w:jc w:val="both"/>
        <w:rPr>
          <w:sz w:val="24"/>
          <w:szCs w:val="24"/>
          <w:lang w:val="fr-FR"/>
        </w:rPr>
      </w:pPr>
    </w:p>
    <w:p w:rsidR="00E330E3" w:rsidRPr="002C6803" w:rsidRDefault="00EA4FC7" w:rsidP="00E96034">
      <w:pPr>
        <w:spacing w:after="240" w:line="280" w:lineRule="auto"/>
        <w:jc w:val="both"/>
        <w:rPr>
          <w:sz w:val="24"/>
          <w:szCs w:val="24"/>
          <w:lang w:val="fr-FR"/>
        </w:rPr>
      </w:pPr>
      <w:r w:rsidRPr="002C6803">
        <w:rPr>
          <w:sz w:val="24"/>
          <w:szCs w:val="24"/>
          <w:lang w:val="fr-FR"/>
        </w:rPr>
        <w:t>[</w:t>
      </w:r>
      <w:r w:rsidR="004D1917" w:rsidRPr="002C6803">
        <w:rPr>
          <w:sz w:val="24"/>
          <w:szCs w:val="24"/>
          <w:lang w:val="fr-FR"/>
        </w:rPr>
        <w:t xml:space="preserve">À la fin de l'enquête, le présent avis accompagnera le rapport d'enquête et sera fourni par l'enquêteur au </w:t>
      </w:r>
      <w:r w:rsidR="007141F8" w:rsidRPr="002C6803">
        <w:rPr>
          <w:sz w:val="24"/>
          <w:szCs w:val="24"/>
          <w:lang w:val="fr-FR"/>
        </w:rPr>
        <w:t>plaignant</w:t>
      </w:r>
      <w:r w:rsidR="004D1917" w:rsidRPr="002C6803">
        <w:rPr>
          <w:sz w:val="24"/>
          <w:szCs w:val="24"/>
          <w:lang w:val="fr-FR"/>
        </w:rPr>
        <w:t>, au défendeur et au décideur.</w:t>
      </w:r>
      <w:r w:rsidRPr="002C6803">
        <w:rPr>
          <w:sz w:val="24"/>
          <w:szCs w:val="24"/>
          <w:lang w:val="fr-FR"/>
        </w:rPr>
        <w:t>]</w:t>
      </w:r>
    </w:p>
    <w:p w:rsidR="004D1917" w:rsidRPr="002C6803" w:rsidRDefault="004D1917" w:rsidP="004D1917">
      <w:pPr>
        <w:spacing w:after="240" w:line="280" w:lineRule="auto"/>
        <w:jc w:val="both"/>
        <w:rPr>
          <w:sz w:val="24"/>
          <w:szCs w:val="24"/>
          <w:lang w:val="fr-FR"/>
        </w:rPr>
      </w:pPr>
      <w:r w:rsidRPr="002C6803">
        <w:rPr>
          <w:sz w:val="24"/>
          <w:szCs w:val="24"/>
          <w:lang w:val="fr-FR"/>
        </w:rPr>
        <w:t xml:space="preserve">[Papier à en-tête </w:t>
      </w:r>
      <w:r w:rsidR="001611A1" w:rsidRPr="002C6803">
        <w:rPr>
          <w:sz w:val="24"/>
          <w:szCs w:val="24"/>
          <w:lang w:val="fr-FR"/>
        </w:rPr>
        <w:t>du DSST</w:t>
      </w:r>
      <w:r w:rsidRPr="002C6803">
        <w:rPr>
          <w:sz w:val="24"/>
          <w:szCs w:val="24"/>
          <w:lang w:val="fr-FR"/>
        </w:rPr>
        <w:t>]</w:t>
      </w:r>
    </w:p>
    <w:p w:rsidR="00E330E3" w:rsidRPr="002C6803" w:rsidRDefault="001A318A" w:rsidP="004D1917">
      <w:pPr>
        <w:spacing w:after="240" w:line="280" w:lineRule="auto"/>
        <w:jc w:val="both"/>
        <w:rPr>
          <w:sz w:val="24"/>
          <w:szCs w:val="24"/>
          <w:lang w:val="fr-FR"/>
        </w:rPr>
      </w:pPr>
      <w:r w:rsidRPr="002C6803">
        <w:rPr>
          <w:sz w:val="24"/>
          <w:szCs w:val="24"/>
          <w:lang w:val="fr-FR"/>
        </w:rPr>
        <w:t>[Date]</w:t>
      </w:r>
    </w:p>
    <w:p w:rsidR="00E330E3" w:rsidRPr="002C6803" w:rsidRDefault="00EA4FC7" w:rsidP="00E96034">
      <w:pPr>
        <w:spacing w:after="240" w:line="280" w:lineRule="auto"/>
        <w:jc w:val="both"/>
        <w:rPr>
          <w:sz w:val="24"/>
          <w:szCs w:val="24"/>
          <w:lang w:val="fr-FR"/>
        </w:rPr>
      </w:pPr>
      <w:r w:rsidRPr="002C6803">
        <w:rPr>
          <w:sz w:val="24"/>
          <w:szCs w:val="24"/>
          <w:lang w:val="fr-FR"/>
        </w:rPr>
        <w:t>[Destinataire]</w:t>
      </w:r>
    </w:p>
    <w:p w:rsidR="004D1917" w:rsidRPr="002C6803" w:rsidRDefault="004D1917" w:rsidP="00E96034">
      <w:pPr>
        <w:spacing w:after="240" w:line="280" w:lineRule="auto"/>
        <w:jc w:val="both"/>
        <w:rPr>
          <w:sz w:val="24"/>
          <w:szCs w:val="24"/>
          <w:lang w:val="fr-FR"/>
        </w:rPr>
      </w:pPr>
      <w:r w:rsidRPr="002C6803">
        <w:rPr>
          <w:sz w:val="24"/>
          <w:szCs w:val="24"/>
          <w:lang w:val="fr-FR"/>
        </w:rPr>
        <w:t xml:space="preserve">Ci-joint, vous trouverez une copie du rapport d'enquête sur une allégation de harcèlement sexuel dans laquelle vous êtes [le </w:t>
      </w:r>
      <w:r w:rsidR="007141F8" w:rsidRPr="002C6803">
        <w:rPr>
          <w:sz w:val="24"/>
          <w:szCs w:val="24"/>
          <w:lang w:val="fr-FR"/>
        </w:rPr>
        <w:t>plaignant</w:t>
      </w:r>
      <w:r w:rsidRPr="002C6803">
        <w:rPr>
          <w:sz w:val="24"/>
          <w:szCs w:val="24"/>
          <w:lang w:val="fr-FR"/>
        </w:rPr>
        <w:t>/le défendeur/les décideurs].</w:t>
      </w:r>
    </w:p>
    <w:p w:rsidR="00E330E3" w:rsidRPr="002C6803" w:rsidRDefault="004D1917" w:rsidP="00E96034">
      <w:pPr>
        <w:spacing w:after="240" w:line="280" w:lineRule="auto"/>
        <w:jc w:val="both"/>
        <w:rPr>
          <w:sz w:val="24"/>
          <w:szCs w:val="24"/>
          <w:lang w:val="fr-FR"/>
        </w:rPr>
      </w:pPr>
      <w:r w:rsidRPr="002C6803">
        <w:rPr>
          <w:sz w:val="24"/>
          <w:szCs w:val="24"/>
          <w:lang w:val="fr-FR"/>
        </w:rPr>
        <w:t>La poursuite de la procédure dans cette affaire sera traitée par le [décideur/d'autre titre], qui est </w:t>
      </w:r>
      <w:r w:rsidR="00482325" w:rsidRPr="002C6803">
        <w:rPr>
          <w:sz w:val="24"/>
          <w:szCs w:val="24"/>
          <w:lang w:val="fr-FR"/>
        </w:rPr>
        <w:t>:</w:t>
      </w:r>
    </w:p>
    <w:p w:rsidR="00E330E3" w:rsidRPr="002C6803" w:rsidRDefault="001A318A" w:rsidP="00E96034">
      <w:pPr>
        <w:spacing w:line="280" w:lineRule="auto"/>
        <w:jc w:val="both"/>
        <w:rPr>
          <w:sz w:val="24"/>
          <w:szCs w:val="24"/>
          <w:lang w:val="fr-FR"/>
        </w:rPr>
      </w:pPr>
      <w:r w:rsidRPr="002C6803">
        <w:rPr>
          <w:sz w:val="24"/>
          <w:szCs w:val="24"/>
          <w:lang w:val="fr-FR"/>
        </w:rPr>
        <w:tab/>
        <w:t>[</w:t>
      </w:r>
      <w:r w:rsidR="00EA4FC7" w:rsidRPr="002C6803">
        <w:rPr>
          <w:sz w:val="24"/>
          <w:szCs w:val="24"/>
          <w:lang w:val="fr-FR"/>
        </w:rPr>
        <w:t>Nom/Titre</w:t>
      </w:r>
      <w:r w:rsidRPr="002C6803">
        <w:rPr>
          <w:sz w:val="24"/>
          <w:szCs w:val="24"/>
          <w:lang w:val="fr-FR"/>
        </w:rPr>
        <w:t>]</w:t>
      </w:r>
    </w:p>
    <w:p w:rsidR="00E330E3" w:rsidRPr="002C6803" w:rsidRDefault="001A318A" w:rsidP="00E96034">
      <w:pPr>
        <w:spacing w:line="280" w:lineRule="auto"/>
        <w:jc w:val="both"/>
        <w:rPr>
          <w:sz w:val="24"/>
          <w:szCs w:val="24"/>
          <w:lang w:val="fr-FR"/>
        </w:rPr>
      </w:pPr>
      <w:r w:rsidRPr="002C6803">
        <w:rPr>
          <w:sz w:val="24"/>
          <w:szCs w:val="24"/>
          <w:lang w:val="fr-FR"/>
        </w:rPr>
        <w:tab/>
        <w:t>[</w:t>
      </w:r>
      <w:r w:rsidR="00EA4FC7" w:rsidRPr="002C6803">
        <w:rPr>
          <w:sz w:val="24"/>
          <w:szCs w:val="24"/>
          <w:lang w:val="fr-FR"/>
        </w:rPr>
        <w:t>Adresse postale</w:t>
      </w:r>
      <w:r w:rsidRPr="002C6803">
        <w:rPr>
          <w:sz w:val="24"/>
          <w:szCs w:val="24"/>
          <w:lang w:val="fr-FR"/>
        </w:rPr>
        <w:t>]</w:t>
      </w:r>
    </w:p>
    <w:p w:rsidR="00E330E3" w:rsidRPr="002C6803" w:rsidRDefault="001A318A" w:rsidP="00E96034">
      <w:pPr>
        <w:spacing w:line="280" w:lineRule="auto"/>
        <w:jc w:val="both"/>
        <w:rPr>
          <w:sz w:val="24"/>
          <w:szCs w:val="24"/>
          <w:lang w:val="fr-FR"/>
        </w:rPr>
      </w:pPr>
      <w:r w:rsidRPr="002C6803">
        <w:rPr>
          <w:sz w:val="24"/>
          <w:szCs w:val="24"/>
          <w:lang w:val="fr-FR"/>
        </w:rPr>
        <w:tab/>
        <w:t>[</w:t>
      </w:r>
      <w:r w:rsidR="004D1917" w:rsidRPr="002C6803">
        <w:rPr>
          <w:sz w:val="24"/>
          <w:szCs w:val="24"/>
          <w:lang w:val="fr-FR"/>
        </w:rPr>
        <w:t xml:space="preserve">Adresse </w:t>
      </w:r>
      <w:r w:rsidR="00EA4FC7" w:rsidRPr="002C6803">
        <w:rPr>
          <w:sz w:val="24"/>
          <w:szCs w:val="24"/>
          <w:lang w:val="fr-FR"/>
        </w:rPr>
        <w:t>e-mail</w:t>
      </w:r>
      <w:r w:rsidRPr="002C6803">
        <w:rPr>
          <w:sz w:val="24"/>
          <w:szCs w:val="24"/>
          <w:lang w:val="fr-FR"/>
        </w:rPr>
        <w:t>]</w:t>
      </w:r>
    </w:p>
    <w:p w:rsidR="00E330E3" w:rsidRPr="002C6803" w:rsidRDefault="001A318A" w:rsidP="00E96034">
      <w:pPr>
        <w:spacing w:after="240" w:line="280" w:lineRule="auto"/>
        <w:jc w:val="both"/>
        <w:rPr>
          <w:sz w:val="24"/>
          <w:szCs w:val="24"/>
          <w:lang w:val="fr-FR"/>
        </w:rPr>
      </w:pPr>
      <w:r w:rsidRPr="002C6803">
        <w:rPr>
          <w:sz w:val="24"/>
          <w:szCs w:val="24"/>
          <w:lang w:val="fr-FR"/>
        </w:rPr>
        <w:tab/>
        <w:t>[</w:t>
      </w:r>
      <w:r w:rsidR="00EA4FC7" w:rsidRPr="002C6803">
        <w:rPr>
          <w:sz w:val="24"/>
          <w:szCs w:val="24"/>
          <w:lang w:val="fr-FR"/>
        </w:rPr>
        <w:t>Téléphone</w:t>
      </w:r>
      <w:r w:rsidRPr="002C6803">
        <w:rPr>
          <w:sz w:val="24"/>
          <w:szCs w:val="24"/>
          <w:lang w:val="fr-FR"/>
        </w:rPr>
        <w:t xml:space="preserve">] </w:t>
      </w:r>
    </w:p>
    <w:p w:rsidR="00D06FAA" w:rsidRPr="002C6803" w:rsidRDefault="00D06FAA" w:rsidP="00D06FAA">
      <w:pPr>
        <w:spacing w:after="240" w:line="280" w:lineRule="auto"/>
        <w:jc w:val="both"/>
        <w:rPr>
          <w:b/>
          <w:sz w:val="24"/>
          <w:szCs w:val="24"/>
          <w:lang w:val="fr-FR"/>
        </w:rPr>
      </w:pPr>
      <w:r w:rsidRPr="009D3B91">
        <w:rPr>
          <w:sz w:val="24"/>
          <w:szCs w:val="24"/>
          <w:lang w:val="fr-FR"/>
        </w:rPr>
        <w:t xml:space="preserve">Le </w:t>
      </w:r>
      <w:r w:rsidR="007141F8" w:rsidRPr="009D3B91">
        <w:rPr>
          <w:sz w:val="24"/>
          <w:szCs w:val="24"/>
          <w:lang w:val="fr-FR"/>
        </w:rPr>
        <w:t>plaignant</w:t>
      </w:r>
      <w:r w:rsidRPr="009D3B91">
        <w:rPr>
          <w:sz w:val="24"/>
          <w:szCs w:val="24"/>
          <w:lang w:val="fr-FR"/>
        </w:rPr>
        <w:t xml:space="preserve"> et le </w:t>
      </w:r>
      <w:r w:rsidR="00454854" w:rsidRPr="009D3B91">
        <w:rPr>
          <w:sz w:val="24"/>
          <w:szCs w:val="24"/>
          <w:lang w:val="fr-FR"/>
        </w:rPr>
        <w:t>défendeur</w:t>
      </w:r>
      <w:r w:rsidRPr="009D3B91">
        <w:rPr>
          <w:sz w:val="24"/>
          <w:szCs w:val="24"/>
          <w:lang w:val="fr-FR"/>
        </w:rPr>
        <w:t xml:space="preserve"> ont</w:t>
      </w:r>
      <w:r w:rsidRPr="002C6803">
        <w:rPr>
          <w:sz w:val="24"/>
          <w:szCs w:val="24"/>
          <w:lang w:val="fr-FR"/>
        </w:rPr>
        <w:t xml:space="preserve"> tous deux le droit de soumettre une réponse écrite à ce rapport. Le </w:t>
      </w:r>
      <w:r w:rsidR="007141F8" w:rsidRPr="002C6803">
        <w:rPr>
          <w:sz w:val="24"/>
          <w:szCs w:val="24"/>
          <w:lang w:val="fr-FR"/>
        </w:rPr>
        <w:t>plaignant</w:t>
      </w:r>
      <w:r w:rsidRPr="002C6803">
        <w:rPr>
          <w:sz w:val="24"/>
          <w:szCs w:val="24"/>
          <w:lang w:val="fr-FR"/>
        </w:rPr>
        <w:t xml:space="preserve"> et le </w:t>
      </w:r>
      <w:r w:rsidR="00454854" w:rsidRPr="002C6803">
        <w:rPr>
          <w:sz w:val="24"/>
          <w:szCs w:val="24"/>
          <w:lang w:val="fr-FR"/>
        </w:rPr>
        <w:t>défendeur</w:t>
      </w:r>
      <w:r w:rsidRPr="002C6803">
        <w:rPr>
          <w:sz w:val="24"/>
          <w:szCs w:val="24"/>
          <w:lang w:val="fr-FR"/>
        </w:rPr>
        <w:t xml:space="preserve"> ont aussi chacun le droit de soumettre des propositions de questions écrites et pertinentes qu'ils souhaitent que les Décideurs posent à l'autre partie ou à un témoin. </w:t>
      </w:r>
      <w:r w:rsidRPr="002C6803">
        <w:rPr>
          <w:b/>
          <w:sz w:val="24"/>
          <w:szCs w:val="24"/>
          <w:lang w:val="fr-FR"/>
        </w:rPr>
        <w:t>Toute réponse écrite ou proposition de questions doit être fournie aux [décideurs/d'autre titre] dans les cinq (5) jours après réception de ce rapport.</w:t>
      </w:r>
    </w:p>
    <w:p w:rsidR="00E330E3" w:rsidRPr="002C6803" w:rsidRDefault="00D06FAA" w:rsidP="00E96034">
      <w:pPr>
        <w:spacing w:after="240" w:line="280" w:lineRule="auto"/>
        <w:jc w:val="both"/>
        <w:rPr>
          <w:sz w:val="24"/>
          <w:szCs w:val="24"/>
          <w:lang w:val="fr-FR"/>
        </w:rPr>
      </w:pPr>
      <w:r w:rsidRPr="002C6803">
        <w:rPr>
          <w:sz w:val="24"/>
          <w:szCs w:val="24"/>
          <w:lang w:val="fr-FR"/>
        </w:rPr>
        <w:t>Je voudrais remercier toutes les personnes qui ont contribué à ce processus d'enquête.</w:t>
      </w:r>
      <w:r w:rsidR="001A318A" w:rsidRPr="002C6803">
        <w:rPr>
          <w:sz w:val="24"/>
          <w:szCs w:val="24"/>
          <w:lang w:val="fr-FR"/>
        </w:rPr>
        <w:tab/>
      </w:r>
      <w:r w:rsidR="001A318A" w:rsidRPr="002C6803">
        <w:rPr>
          <w:sz w:val="24"/>
          <w:szCs w:val="24"/>
          <w:lang w:val="fr-FR"/>
        </w:rPr>
        <w:tab/>
      </w:r>
      <w:r w:rsidR="001A318A" w:rsidRPr="002C6803">
        <w:rPr>
          <w:sz w:val="24"/>
          <w:szCs w:val="24"/>
          <w:lang w:val="fr-FR"/>
        </w:rPr>
        <w:tab/>
      </w:r>
      <w:r w:rsidR="001A318A" w:rsidRPr="002C6803">
        <w:rPr>
          <w:sz w:val="24"/>
          <w:szCs w:val="24"/>
          <w:lang w:val="fr-FR"/>
        </w:rPr>
        <w:tab/>
      </w:r>
      <w:r w:rsidR="001A318A" w:rsidRPr="002C6803">
        <w:rPr>
          <w:sz w:val="24"/>
          <w:szCs w:val="24"/>
          <w:lang w:val="fr-FR"/>
        </w:rPr>
        <w:tab/>
      </w:r>
      <w:r w:rsidR="001A318A" w:rsidRPr="002C6803">
        <w:rPr>
          <w:sz w:val="24"/>
          <w:szCs w:val="24"/>
          <w:lang w:val="fr-FR"/>
        </w:rPr>
        <w:tab/>
      </w:r>
    </w:p>
    <w:p w:rsidR="00E330E3" w:rsidRPr="002C6803" w:rsidRDefault="001A318A" w:rsidP="00E96034">
      <w:pPr>
        <w:spacing w:after="240" w:line="280" w:lineRule="auto"/>
        <w:jc w:val="both"/>
        <w:rPr>
          <w:sz w:val="24"/>
          <w:szCs w:val="24"/>
          <w:lang w:val="fr-FR"/>
        </w:rPr>
      </w:pP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007E35BD" w:rsidRPr="002C6803">
        <w:rPr>
          <w:sz w:val="24"/>
          <w:szCs w:val="24"/>
          <w:lang w:val="fr-FR"/>
        </w:rPr>
        <w:t>/s/ [</w:t>
      </w:r>
      <w:r w:rsidR="00C82EBD" w:rsidRPr="002C6803">
        <w:rPr>
          <w:sz w:val="24"/>
          <w:szCs w:val="24"/>
          <w:lang w:val="fr-FR"/>
        </w:rPr>
        <w:t>Enquêteur</w:t>
      </w:r>
      <w:r w:rsidR="007E35BD" w:rsidRPr="002C6803">
        <w:rPr>
          <w:sz w:val="24"/>
          <w:szCs w:val="24"/>
          <w:lang w:val="fr-FR"/>
        </w:rPr>
        <w:t>]</w:t>
      </w:r>
    </w:p>
    <w:p w:rsidR="00E330E3" w:rsidRPr="002C6803" w:rsidRDefault="001A318A" w:rsidP="00E96034">
      <w:pPr>
        <w:jc w:val="both"/>
        <w:rPr>
          <w:sz w:val="24"/>
          <w:szCs w:val="24"/>
          <w:lang w:val="fr-FR"/>
        </w:rPr>
      </w:pPr>
      <w:r w:rsidRPr="002C6803">
        <w:rPr>
          <w:lang w:val="fr-FR"/>
        </w:rPr>
        <w:br w:type="page"/>
      </w:r>
    </w:p>
    <w:p w:rsidR="00E330E3" w:rsidRPr="002C6803" w:rsidRDefault="004A4AF5" w:rsidP="004A4AF5">
      <w:pPr>
        <w:spacing w:line="280" w:lineRule="auto"/>
        <w:jc w:val="center"/>
        <w:rPr>
          <w:b/>
          <w:sz w:val="28"/>
          <w:szCs w:val="28"/>
          <w:lang w:val="fr-FR"/>
        </w:rPr>
      </w:pPr>
      <w:r w:rsidRPr="002C6803">
        <w:rPr>
          <w:b/>
          <w:sz w:val="28"/>
          <w:szCs w:val="28"/>
          <w:lang w:val="fr-FR"/>
        </w:rPr>
        <w:lastRenderedPageBreak/>
        <w:t xml:space="preserve">Annexe </w:t>
      </w:r>
      <w:r w:rsidR="007E35BD" w:rsidRPr="002C6803">
        <w:rPr>
          <w:b/>
          <w:sz w:val="28"/>
          <w:szCs w:val="28"/>
          <w:lang w:val="fr-FR"/>
        </w:rPr>
        <w:t>5</w:t>
      </w:r>
    </w:p>
    <w:p w:rsidR="00E330E3" w:rsidRPr="002C6803" w:rsidRDefault="007E35BD" w:rsidP="004A4AF5">
      <w:pPr>
        <w:spacing w:after="240" w:line="280" w:lineRule="auto"/>
        <w:jc w:val="center"/>
        <w:rPr>
          <w:b/>
          <w:sz w:val="28"/>
          <w:szCs w:val="28"/>
          <w:lang w:val="fr-FR"/>
        </w:rPr>
      </w:pPr>
      <w:r w:rsidRPr="002C6803">
        <w:rPr>
          <w:b/>
          <w:sz w:val="28"/>
          <w:szCs w:val="28"/>
          <w:lang w:val="fr-FR"/>
        </w:rPr>
        <w:t xml:space="preserve">Avis aux parties </w:t>
      </w:r>
      <w:r w:rsidR="004A4AF5" w:rsidRPr="002C6803">
        <w:rPr>
          <w:b/>
          <w:sz w:val="28"/>
          <w:szCs w:val="28"/>
          <w:lang w:val="fr-FR"/>
        </w:rPr>
        <w:t xml:space="preserve">sur </w:t>
      </w:r>
      <w:r w:rsidRPr="002C6803">
        <w:rPr>
          <w:b/>
          <w:sz w:val="28"/>
          <w:szCs w:val="28"/>
          <w:lang w:val="fr-FR"/>
        </w:rPr>
        <w:t>la détermination de la responsabilité</w:t>
      </w:r>
    </w:p>
    <w:p w:rsidR="00A859FB" w:rsidRPr="002C6803" w:rsidRDefault="00A859FB" w:rsidP="00E96034">
      <w:pPr>
        <w:spacing w:after="240" w:line="280" w:lineRule="auto"/>
        <w:jc w:val="both"/>
        <w:rPr>
          <w:sz w:val="24"/>
          <w:szCs w:val="24"/>
          <w:lang w:val="fr-FR"/>
        </w:rPr>
      </w:pPr>
      <w:r w:rsidRPr="002C6803">
        <w:rPr>
          <w:sz w:val="24"/>
          <w:szCs w:val="24"/>
          <w:lang w:val="fr-FR"/>
        </w:rPr>
        <w:t xml:space="preserve">[Cet avis doit accompagner la communication de la détermination de la responsabilité au </w:t>
      </w:r>
      <w:r w:rsidR="007141F8" w:rsidRPr="002C6803">
        <w:rPr>
          <w:sz w:val="24"/>
          <w:szCs w:val="24"/>
          <w:lang w:val="fr-FR"/>
        </w:rPr>
        <w:t>plaignant</w:t>
      </w:r>
      <w:r w:rsidRPr="002C6803">
        <w:rPr>
          <w:sz w:val="24"/>
          <w:szCs w:val="24"/>
          <w:lang w:val="fr-FR"/>
        </w:rPr>
        <w:t xml:space="preserve"> et au défendeur, ou y être incorporé. Le formulaire présenté ici est celui d'une lettre d'accompagnement]. </w:t>
      </w:r>
    </w:p>
    <w:p w:rsidR="00A859FB" w:rsidRPr="002C6803" w:rsidRDefault="00A859FB" w:rsidP="00A859FB">
      <w:pPr>
        <w:spacing w:after="240" w:line="280" w:lineRule="auto"/>
        <w:jc w:val="both"/>
        <w:rPr>
          <w:sz w:val="24"/>
          <w:szCs w:val="24"/>
          <w:lang w:val="fr-FR"/>
        </w:rPr>
      </w:pPr>
      <w:r w:rsidRPr="002C6803">
        <w:rPr>
          <w:sz w:val="24"/>
          <w:szCs w:val="24"/>
          <w:lang w:val="fr-FR"/>
        </w:rPr>
        <w:t xml:space="preserve">[Papier à en-tête </w:t>
      </w:r>
      <w:r w:rsidR="001611A1" w:rsidRPr="002C6803">
        <w:rPr>
          <w:sz w:val="24"/>
          <w:szCs w:val="24"/>
          <w:lang w:val="fr-FR"/>
        </w:rPr>
        <w:t>du DSST</w:t>
      </w:r>
      <w:r w:rsidRPr="002C6803">
        <w:rPr>
          <w:sz w:val="24"/>
          <w:szCs w:val="24"/>
          <w:lang w:val="fr-FR"/>
        </w:rPr>
        <w:t>]</w:t>
      </w:r>
    </w:p>
    <w:p w:rsidR="00E330E3" w:rsidRPr="002C6803" w:rsidRDefault="001A318A" w:rsidP="00E96034">
      <w:pPr>
        <w:spacing w:after="240" w:line="280" w:lineRule="auto"/>
        <w:jc w:val="both"/>
        <w:rPr>
          <w:sz w:val="24"/>
          <w:szCs w:val="24"/>
          <w:lang w:val="fr-FR"/>
        </w:rPr>
      </w:pPr>
      <w:r w:rsidRPr="002C6803">
        <w:rPr>
          <w:sz w:val="24"/>
          <w:szCs w:val="24"/>
          <w:lang w:val="fr-FR"/>
        </w:rPr>
        <w:t>[Date]</w:t>
      </w:r>
    </w:p>
    <w:p w:rsidR="00E330E3" w:rsidRPr="002C6803" w:rsidRDefault="007E35BD" w:rsidP="00E96034">
      <w:pPr>
        <w:spacing w:after="240" w:line="280" w:lineRule="auto"/>
        <w:jc w:val="both"/>
        <w:rPr>
          <w:sz w:val="24"/>
          <w:szCs w:val="24"/>
          <w:lang w:val="fr-FR"/>
        </w:rPr>
      </w:pPr>
      <w:r w:rsidRPr="002C6803">
        <w:rPr>
          <w:sz w:val="24"/>
          <w:szCs w:val="24"/>
          <w:lang w:val="fr-FR"/>
        </w:rPr>
        <w:t>[Destinataire]</w:t>
      </w:r>
    </w:p>
    <w:p w:rsidR="00E330E3" w:rsidRPr="002C6803" w:rsidRDefault="000314D5" w:rsidP="00E96034">
      <w:pPr>
        <w:spacing w:after="240" w:line="280" w:lineRule="auto"/>
        <w:jc w:val="both"/>
        <w:rPr>
          <w:sz w:val="24"/>
          <w:szCs w:val="24"/>
          <w:lang w:val="fr-FR"/>
        </w:rPr>
      </w:pPr>
      <w:r w:rsidRPr="002C6803">
        <w:rPr>
          <w:sz w:val="24"/>
          <w:szCs w:val="24"/>
          <w:lang w:val="fr-FR"/>
        </w:rPr>
        <w:t>Veuillez trouver ci-joint la détermination de la responsabilité concernant cette affaire.</w:t>
      </w:r>
      <w:r w:rsidR="002C6803" w:rsidRPr="002C6803">
        <w:rPr>
          <w:sz w:val="24"/>
          <w:szCs w:val="24"/>
          <w:lang w:val="fr-FR"/>
        </w:rPr>
        <w:t xml:space="preserve"> </w:t>
      </w:r>
      <w:r w:rsidRPr="002C6803">
        <w:rPr>
          <w:sz w:val="24"/>
          <w:szCs w:val="24"/>
          <w:lang w:val="fr-FR"/>
        </w:rPr>
        <w:t xml:space="preserve">Cette détermination peut faire l'objet d'un </w:t>
      </w:r>
      <w:r w:rsidR="00140671" w:rsidRPr="002C6803">
        <w:rPr>
          <w:sz w:val="24"/>
          <w:szCs w:val="24"/>
          <w:lang w:val="fr-FR"/>
        </w:rPr>
        <w:t>appel</w:t>
      </w:r>
      <w:r w:rsidRPr="002C6803">
        <w:rPr>
          <w:sz w:val="24"/>
          <w:szCs w:val="24"/>
          <w:lang w:val="fr-FR"/>
        </w:rPr>
        <w:t xml:space="preserve"> pour l'un ou plusieurs des trois raisons suivantes :</w:t>
      </w:r>
    </w:p>
    <w:p w:rsidR="009C42F1" w:rsidRPr="002C6803" w:rsidRDefault="009C42F1" w:rsidP="009C42F1">
      <w:pPr>
        <w:numPr>
          <w:ilvl w:val="0"/>
          <w:numId w:val="4"/>
        </w:numPr>
        <w:pBdr>
          <w:top w:val="nil"/>
          <w:left w:val="nil"/>
          <w:bottom w:val="nil"/>
          <w:right w:val="nil"/>
          <w:between w:val="nil"/>
        </w:pBdr>
        <w:spacing w:after="240" w:line="280" w:lineRule="auto"/>
        <w:jc w:val="both"/>
        <w:rPr>
          <w:color w:val="000000"/>
          <w:sz w:val="24"/>
          <w:szCs w:val="24"/>
          <w:lang w:val="fr-FR"/>
        </w:rPr>
      </w:pPr>
      <w:r w:rsidRPr="002C6803">
        <w:rPr>
          <w:color w:val="000000"/>
          <w:sz w:val="24"/>
          <w:szCs w:val="24"/>
          <w:lang w:val="fr-FR"/>
        </w:rPr>
        <w:t>Vous pensez qu'une irrégularité procédurale a affecté le résultat de l'affaire ;</w:t>
      </w:r>
    </w:p>
    <w:p w:rsidR="009C42F1" w:rsidRPr="002C6803" w:rsidRDefault="009C42F1" w:rsidP="009C42F1">
      <w:pPr>
        <w:numPr>
          <w:ilvl w:val="0"/>
          <w:numId w:val="4"/>
        </w:numPr>
        <w:pBdr>
          <w:top w:val="nil"/>
          <w:left w:val="nil"/>
          <w:bottom w:val="nil"/>
          <w:right w:val="nil"/>
          <w:between w:val="nil"/>
        </w:pBdr>
        <w:spacing w:after="240" w:line="280" w:lineRule="auto"/>
        <w:jc w:val="both"/>
        <w:rPr>
          <w:color w:val="000000"/>
          <w:sz w:val="24"/>
          <w:szCs w:val="24"/>
          <w:lang w:val="fr-FR"/>
        </w:rPr>
      </w:pPr>
      <w:r w:rsidRPr="002C6803">
        <w:rPr>
          <w:color w:val="000000"/>
          <w:sz w:val="24"/>
          <w:szCs w:val="24"/>
          <w:lang w:val="fr-FR"/>
        </w:rPr>
        <w:t xml:space="preserve">Vous avez de </w:t>
      </w:r>
      <w:r w:rsidR="007D7A6A" w:rsidRPr="002C6803">
        <w:rPr>
          <w:sz w:val="24"/>
          <w:szCs w:val="24"/>
          <w:lang w:val="fr-FR"/>
        </w:rPr>
        <w:t xml:space="preserve">nouvelles </w:t>
      </w:r>
      <w:r w:rsidR="00CB6A91" w:rsidRPr="002C6803">
        <w:rPr>
          <w:sz w:val="24"/>
          <w:szCs w:val="24"/>
          <w:lang w:val="fr-FR"/>
        </w:rPr>
        <w:t>preuve</w:t>
      </w:r>
      <w:r w:rsidR="007D7A6A" w:rsidRPr="002C6803">
        <w:rPr>
          <w:sz w:val="24"/>
          <w:szCs w:val="24"/>
          <w:lang w:val="fr-FR"/>
        </w:rPr>
        <w:t>s</w:t>
      </w:r>
      <w:r w:rsidR="00CB6A91" w:rsidRPr="002C6803">
        <w:rPr>
          <w:sz w:val="24"/>
          <w:szCs w:val="24"/>
          <w:lang w:val="fr-FR"/>
        </w:rPr>
        <w:t xml:space="preserve"> qui n'étaient pas disponibles à la date de cette décision et qui auraient pu affecter le </w:t>
      </w:r>
      <w:r w:rsidR="00D44BBA" w:rsidRPr="002C6803">
        <w:rPr>
          <w:sz w:val="24"/>
          <w:szCs w:val="24"/>
          <w:lang w:val="fr-FR"/>
        </w:rPr>
        <w:t>résultat</w:t>
      </w:r>
      <w:r w:rsidR="00CB6A91" w:rsidRPr="002C6803">
        <w:rPr>
          <w:sz w:val="24"/>
          <w:szCs w:val="24"/>
          <w:lang w:val="fr-FR"/>
        </w:rPr>
        <w:t xml:space="preserve"> de cette affaire</w:t>
      </w:r>
      <w:r w:rsidR="002C6803" w:rsidRPr="002C6803">
        <w:rPr>
          <w:color w:val="000000"/>
          <w:sz w:val="24"/>
          <w:szCs w:val="24"/>
          <w:lang w:val="fr-FR"/>
        </w:rPr>
        <w:t xml:space="preserve"> </w:t>
      </w:r>
      <w:r w:rsidR="00D44BBA" w:rsidRPr="002C6803">
        <w:rPr>
          <w:color w:val="000000"/>
          <w:sz w:val="24"/>
          <w:szCs w:val="24"/>
          <w:lang w:val="fr-FR"/>
        </w:rPr>
        <w:t>où</w:t>
      </w:r>
    </w:p>
    <w:p w:rsidR="00E330E3" w:rsidRPr="002C6803" w:rsidRDefault="009C42F1" w:rsidP="009C42F1">
      <w:pPr>
        <w:numPr>
          <w:ilvl w:val="0"/>
          <w:numId w:val="4"/>
        </w:numPr>
        <w:pBdr>
          <w:top w:val="nil"/>
          <w:left w:val="nil"/>
          <w:bottom w:val="nil"/>
          <w:right w:val="nil"/>
          <w:between w:val="nil"/>
        </w:pBdr>
        <w:spacing w:after="240" w:line="280" w:lineRule="auto"/>
        <w:jc w:val="both"/>
        <w:rPr>
          <w:color w:val="000000"/>
          <w:sz w:val="24"/>
          <w:szCs w:val="24"/>
          <w:lang w:val="fr-FR"/>
        </w:rPr>
      </w:pPr>
      <w:r w:rsidRPr="002C6803">
        <w:rPr>
          <w:color w:val="000000"/>
          <w:sz w:val="24"/>
          <w:szCs w:val="24"/>
          <w:lang w:val="fr-FR"/>
        </w:rPr>
        <w:t xml:space="preserve">Vous pensez que soit j'étais partial, soit l'enquêteur était partial à votre égard ou à l'égard de toutes les personnes dans votre situation (c'est-à-dire à l'égard de tous les </w:t>
      </w:r>
      <w:r w:rsidR="007141F8" w:rsidRPr="002C6803">
        <w:rPr>
          <w:color w:val="000000"/>
          <w:sz w:val="24"/>
          <w:szCs w:val="24"/>
          <w:lang w:val="fr-FR"/>
        </w:rPr>
        <w:t>plaignant</w:t>
      </w:r>
      <w:r w:rsidRPr="002C6803">
        <w:rPr>
          <w:color w:val="000000"/>
          <w:sz w:val="24"/>
          <w:szCs w:val="24"/>
          <w:lang w:val="fr-FR"/>
        </w:rPr>
        <w:t>s ou de tous les défendeurs).</w:t>
      </w:r>
    </w:p>
    <w:p w:rsidR="00E330E3" w:rsidRPr="002C6803" w:rsidRDefault="006C0A7E" w:rsidP="00E96034">
      <w:pPr>
        <w:spacing w:after="240" w:line="280" w:lineRule="auto"/>
        <w:jc w:val="both"/>
        <w:rPr>
          <w:sz w:val="24"/>
          <w:szCs w:val="24"/>
          <w:lang w:val="fr-FR"/>
        </w:rPr>
      </w:pPr>
      <w:r w:rsidRPr="002C6803">
        <w:rPr>
          <w:sz w:val="24"/>
          <w:szCs w:val="24"/>
          <w:lang w:val="fr-FR"/>
        </w:rPr>
        <w:t xml:space="preserve">Si vous désirez déposer un </w:t>
      </w:r>
      <w:r w:rsidR="00140671" w:rsidRPr="002C6803">
        <w:rPr>
          <w:sz w:val="24"/>
          <w:szCs w:val="24"/>
          <w:lang w:val="fr-FR"/>
        </w:rPr>
        <w:t>appel</w:t>
      </w:r>
      <w:r w:rsidRPr="002C6803">
        <w:rPr>
          <w:sz w:val="24"/>
          <w:szCs w:val="24"/>
          <w:lang w:val="fr-FR"/>
        </w:rPr>
        <w:t>, veuillez m'envoyer un avis identifiant le ou les motifs pour lesquels vous déposez ce</w:t>
      </w:r>
      <w:r w:rsidR="00140671" w:rsidRPr="002C6803">
        <w:rPr>
          <w:sz w:val="24"/>
          <w:szCs w:val="24"/>
          <w:lang w:val="fr-FR"/>
        </w:rPr>
        <w:t>t</w:t>
      </w:r>
      <w:r w:rsidRPr="002C6803">
        <w:rPr>
          <w:sz w:val="24"/>
          <w:szCs w:val="24"/>
          <w:lang w:val="fr-FR"/>
        </w:rPr>
        <w:t xml:space="preserve"> </w:t>
      </w:r>
      <w:r w:rsidR="00140671" w:rsidRPr="002C6803">
        <w:rPr>
          <w:sz w:val="24"/>
          <w:szCs w:val="24"/>
          <w:lang w:val="fr-FR"/>
        </w:rPr>
        <w:t>appel</w:t>
      </w:r>
      <w:r w:rsidRPr="002C6803">
        <w:rPr>
          <w:sz w:val="24"/>
          <w:szCs w:val="24"/>
          <w:lang w:val="fr-FR"/>
        </w:rPr>
        <w:t xml:space="preserve">. Un formulaire optionnel d'avis d'appel est fourni dans </w:t>
      </w:r>
      <w:r w:rsidRPr="002C6803">
        <w:rPr>
          <w:b/>
          <w:sz w:val="24"/>
          <w:szCs w:val="24"/>
          <w:lang w:val="fr-FR"/>
        </w:rPr>
        <w:t>l'Annexe 6</w:t>
      </w:r>
      <w:r w:rsidRPr="002C6803">
        <w:rPr>
          <w:sz w:val="24"/>
          <w:szCs w:val="24"/>
          <w:lang w:val="fr-FR"/>
        </w:rPr>
        <w:t xml:space="preserve"> de la politique et les procédures de harcèlement sexuel du </w:t>
      </w:r>
      <w:r w:rsidR="00F92592" w:rsidRPr="002C6803">
        <w:rPr>
          <w:sz w:val="24"/>
          <w:szCs w:val="24"/>
          <w:lang w:val="fr-FR"/>
        </w:rPr>
        <w:t>Titre IX</w:t>
      </w:r>
      <w:r w:rsidRPr="002C6803">
        <w:rPr>
          <w:sz w:val="24"/>
          <w:szCs w:val="24"/>
          <w:lang w:val="fr-FR"/>
        </w:rPr>
        <w:t xml:space="preserve"> </w:t>
      </w:r>
      <w:r w:rsidR="001611A1" w:rsidRPr="002C6803">
        <w:rPr>
          <w:sz w:val="24"/>
          <w:szCs w:val="24"/>
          <w:lang w:val="fr-FR"/>
        </w:rPr>
        <w:t>du DSST</w:t>
      </w:r>
      <w:r w:rsidRPr="002C6803">
        <w:rPr>
          <w:sz w:val="24"/>
          <w:szCs w:val="24"/>
          <w:lang w:val="fr-FR"/>
        </w:rPr>
        <w:t xml:space="preserve">. Si un </w:t>
      </w:r>
      <w:r w:rsidR="00140671" w:rsidRPr="002C6803">
        <w:rPr>
          <w:sz w:val="24"/>
          <w:szCs w:val="24"/>
          <w:lang w:val="fr-FR"/>
        </w:rPr>
        <w:t>appel</w:t>
      </w:r>
      <w:r w:rsidRPr="002C6803">
        <w:rPr>
          <w:sz w:val="24"/>
          <w:szCs w:val="24"/>
          <w:lang w:val="fr-FR"/>
        </w:rPr>
        <w:t xml:space="preserve"> est déposé, je transmettrai votre avis d'appel à une commission d'appel formée en vertu de la politique de harcèlement sexuel </w:t>
      </w:r>
      <w:r w:rsidR="001611A1" w:rsidRPr="002C6803">
        <w:rPr>
          <w:sz w:val="24"/>
          <w:szCs w:val="24"/>
          <w:lang w:val="fr-FR"/>
        </w:rPr>
        <w:t>du DSST</w:t>
      </w:r>
      <w:r w:rsidRPr="002C6803">
        <w:rPr>
          <w:sz w:val="24"/>
          <w:szCs w:val="24"/>
          <w:lang w:val="fr-FR"/>
        </w:rPr>
        <w:t xml:space="preserve"> et vous ferai parvenir un avis supplémentaire sur les détails de cette procédure.</w:t>
      </w:r>
    </w:p>
    <w:p w:rsidR="00E330E3" w:rsidRPr="002C6803" w:rsidRDefault="001A318A" w:rsidP="00E96034">
      <w:pPr>
        <w:spacing w:after="240" w:line="280" w:lineRule="auto"/>
        <w:jc w:val="both"/>
        <w:rPr>
          <w:sz w:val="24"/>
          <w:szCs w:val="24"/>
          <w:lang w:val="fr-FR"/>
        </w:rPr>
      </w:pP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007E35BD" w:rsidRPr="002C6803">
        <w:rPr>
          <w:sz w:val="24"/>
          <w:szCs w:val="24"/>
          <w:lang w:val="fr-FR"/>
        </w:rPr>
        <w:t>/s/ [Décideurs]</w:t>
      </w:r>
    </w:p>
    <w:p w:rsidR="00E330E3" w:rsidRPr="002C6803" w:rsidRDefault="00E330E3" w:rsidP="00E96034">
      <w:pPr>
        <w:spacing w:after="240" w:line="280" w:lineRule="auto"/>
        <w:jc w:val="both"/>
        <w:rPr>
          <w:sz w:val="24"/>
          <w:szCs w:val="24"/>
          <w:lang w:val="fr-FR"/>
        </w:rPr>
      </w:pPr>
    </w:p>
    <w:p w:rsidR="00E330E3" w:rsidRPr="002C6803" w:rsidRDefault="001A318A" w:rsidP="00E96034">
      <w:pPr>
        <w:jc w:val="both"/>
        <w:rPr>
          <w:sz w:val="24"/>
          <w:szCs w:val="24"/>
          <w:lang w:val="fr-FR"/>
        </w:rPr>
      </w:pPr>
      <w:r w:rsidRPr="002C6803">
        <w:rPr>
          <w:lang w:val="fr-FR"/>
        </w:rPr>
        <w:br w:type="page"/>
      </w:r>
    </w:p>
    <w:p w:rsidR="00E330E3" w:rsidRPr="002C6803" w:rsidRDefault="00622D83" w:rsidP="00622D83">
      <w:pPr>
        <w:spacing w:line="320" w:lineRule="auto"/>
        <w:jc w:val="center"/>
        <w:rPr>
          <w:b/>
          <w:sz w:val="28"/>
          <w:szCs w:val="28"/>
          <w:lang w:val="fr-FR"/>
        </w:rPr>
      </w:pPr>
      <w:r w:rsidRPr="002C6803">
        <w:rPr>
          <w:b/>
          <w:sz w:val="28"/>
          <w:szCs w:val="28"/>
          <w:lang w:val="fr-FR"/>
        </w:rPr>
        <w:lastRenderedPageBreak/>
        <w:t xml:space="preserve">Annexe </w:t>
      </w:r>
      <w:r w:rsidR="007E35BD" w:rsidRPr="002C6803">
        <w:rPr>
          <w:b/>
          <w:sz w:val="28"/>
          <w:szCs w:val="28"/>
          <w:lang w:val="fr-FR"/>
        </w:rPr>
        <w:t>6</w:t>
      </w:r>
    </w:p>
    <w:p w:rsidR="007B44D9" w:rsidRPr="002C6803" w:rsidRDefault="007B44D9" w:rsidP="00622D83">
      <w:pPr>
        <w:spacing w:line="320" w:lineRule="auto"/>
        <w:jc w:val="center"/>
        <w:rPr>
          <w:b/>
          <w:sz w:val="28"/>
          <w:szCs w:val="28"/>
          <w:lang w:val="fr-FR"/>
        </w:rPr>
      </w:pPr>
      <w:r w:rsidRPr="002C6803">
        <w:rPr>
          <w:b/>
          <w:sz w:val="28"/>
          <w:szCs w:val="28"/>
          <w:lang w:val="fr-FR"/>
        </w:rPr>
        <w:t>Avis d'appel</w:t>
      </w:r>
    </w:p>
    <w:p w:rsidR="007B44D9" w:rsidRPr="002C6803" w:rsidRDefault="007B44D9" w:rsidP="00622D83">
      <w:pPr>
        <w:spacing w:line="320" w:lineRule="auto"/>
        <w:jc w:val="center"/>
        <w:rPr>
          <w:b/>
          <w:sz w:val="28"/>
          <w:szCs w:val="28"/>
          <w:lang w:val="fr-FR"/>
        </w:rPr>
      </w:pPr>
    </w:p>
    <w:p w:rsidR="00E330E3" w:rsidRPr="002C6803" w:rsidRDefault="007E35BD" w:rsidP="00E96034">
      <w:pPr>
        <w:spacing w:after="240" w:line="280" w:lineRule="auto"/>
        <w:jc w:val="both"/>
        <w:rPr>
          <w:sz w:val="24"/>
          <w:szCs w:val="24"/>
          <w:lang w:val="fr-FR"/>
        </w:rPr>
      </w:pPr>
      <w:r w:rsidRPr="002C6803">
        <w:rPr>
          <w:sz w:val="24"/>
          <w:szCs w:val="24"/>
          <w:lang w:val="fr-FR"/>
        </w:rPr>
        <w:t>[</w:t>
      </w:r>
      <w:r w:rsidR="007B44D9" w:rsidRPr="002C6803">
        <w:rPr>
          <w:sz w:val="24"/>
          <w:szCs w:val="24"/>
          <w:lang w:val="fr-FR"/>
        </w:rPr>
        <w:t xml:space="preserve">Le présent </w:t>
      </w:r>
      <w:r w:rsidR="00C83317" w:rsidRPr="002C6803">
        <w:rPr>
          <w:sz w:val="24"/>
          <w:szCs w:val="24"/>
          <w:lang w:val="fr-FR"/>
        </w:rPr>
        <w:t xml:space="preserve">document représente un formulaire approprié pour le dépôt d'un avis d'appel. Il peut être employé par un </w:t>
      </w:r>
      <w:r w:rsidR="007141F8" w:rsidRPr="002C6803">
        <w:rPr>
          <w:sz w:val="24"/>
          <w:szCs w:val="24"/>
          <w:lang w:val="fr-FR"/>
        </w:rPr>
        <w:t>plaignant</w:t>
      </w:r>
      <w:r w:rsidR="00C83317" w:rsidRPr="002C6803">
        <w:rPr>
          <w:sz w:val="24"/>
          <w:szCs w:val="24"/>
          <w:lang w:val="fr-FR"/>
        </w:rPr>
        <w:t xml:space="preserve"> en réponse à un rejet sommaire ou par un </w:t>
      </w:r>
      <w:r w:rsidR="007141F8" w:rsidRPr="002C6803">
        <w:rPr>
          <w:sz w:val="24"/>
          <w:szCs w:val="24"/>
          <w:lang w:val="fr-FR"/>
        </w:rPr>
        <w:t>plaignant</w:t>
      </w:r>
      <w:r w:rsidR="00C83317" w:rsidRPr="002C6803">
        <w:rPr>
          <w:sz w:val="24"/>
          <w:szCs w:val="24"/>
          <w:lang w:val="fr-FR"/>
        </w:rPr>
        <w:t xml:space="preserve"> ou un défendeur en réponse à une détermination de responsabilité.</w:t>
      </w:r>
      <w:r w:rsidRPr="002C6803">
        <w:rPr>
          <w:sz w:val="24"/>
          <w:szCs w:val="24"/>
          <w:lang w:val="fr-FR"/>
        </w:rPr>
        <w:t>]</w:t>
      </w:r>
    </w:p>
    <w:p w:rsidR="00E330E3" w:rsidRPr="002C6803" w:rsidRDefault="001A318A" w:rsidP="00E96034">
      <w:pPr>
        <w:jc w:val="both"/>
        <w:rPr>
          <w:sz w:val="24"/>
          <w:szCs w:val="24"/>
          <w:lang w:val="fr-FR"/>
        </w:rPr>
      </w:pPr>
      <w:r w:rsidRPr="002C6803">
        <w:rPr>
          <w:sz w:val="24"/>
          <w:szCs w:val="24"/>
          <w:lang w:val="fr-FR"/>
        </w:rPr>
        <w:t>[Date]</w:t>
      </w:r>
    </w:p>
    <w:p w:rsidR="00E330E3" w:rsidRPr="002C6803" w:rsidRDefault="00E330E3" w:rsidP="00E96034">
      <w:pPr>
        <w:jc w:val="both"/>
        <w:rPr>
          <w:sz w:val="24"/>
          <w:szCs w:val="24"/>
          <w:lang w:val="fr-FR"/>
        </w:rPr>
      </w:pPr>
    </w:p>
    <w:p w:rsidR="00E330E3" w:rsidRPr="002C6803" w:rsidRDefault="00B12AE8" w:rsidP="00E96034">
      <w:pPr>
        <w:jc w:val="both"/>
        <w:rPr>
          <w:sz w:val="24"/>
          <w:szCs w:val="24"/>
          <w:lang w:val="fr-FR"/>
        </w:rPr>
      </w:pPr>
      <w:r w:rsidRPr="002C6803">
        <w:rPr>
          <w:sz w:val="24"/>
          <w:szCs w:val="24"/>
          <w:lang w:val="fr-FR"/>
        </w:rPr>
        <w:t>Expéditeur </w:t>
      </w:r>
      <w:r w:rsidR="00482325" w:rsidRPr="002C6803">
        <w:rPr>
          <w:sz w:val="24"/>
          <w:szCs w:val="24"/>
          <w:lang w:val="fr-FR"/>
        </w:rPr>
        <w:t>:</w:t>
      </w:r>
      <w:r w:rsidR="007E35BD" w:rsidRPr="002C6803">
        <w:rPr>
          <w:sz w:val="24"/>
          <w:szCs w:val="24"/>
          <w:lang w:val="fr-FR"/>
        </w:rPr>
        <w:tab/>
        <w:t xml:space="preserve">[Nom et coordonnées de la partie qui dépose </w:t>
      </w:r>
      <w:r w:rsidR="00140671" w:rsidRPr="002C6803">
        <w:rPr>
          <w:sz w:val="24"/>
          <w:szCs w:val="24"/>
          <w:lang w:val="fr-FR"/>
        </w:rPr>
        <w:t>l’appel</w:t>
      </w:r>
      <w:r w:rsidR="007E35BD" w:rsidRPr="002C6803">
        <w:rPr>
          <w:sz w:val="24"/>
          <w:szCs w:val="24"/>
          <w:lang w:val="fr-FR"/>
        </w:rPr>
        <w:t>].</w:t>
      </w:r>
    </w:p>
    <w:p w:rsidR="00E330E3" w:rsidRPr="002C6803" w:rsidRDefault="00B12AE8" w:rsidP="00E96034">
      <w:pPr>
        <w:jc w:val="both"/>
        <w:rPr>
          <w:sz w:val="24"/>
          <w:szCs w:val="24"/>
          <w:lang w:val="fr-FR"/>
        </w:rPr>
      </w:pPr>
      <w:r w:rsidRPr="002C6803">
        <w:rPr>
          <w:sz w:val="24"/>
          <w:szCs w:val="24"/>
          <w:lang w:val="fr-FR"/>
        </w:rPr>
        <w:t>Destinataire</w:t>
      </w:r>
      <w:r w:rsidR="002C6803" w:rsidRPr="002C6803">
        <w:rPr>
          <w:sz w:val="24"/>
          <w:szCs w:val="24"/>
          <w:lang w:val="fr-FR"/>
        </w:rPr>
        <w:t xml:space="preserve"> </w:t>
      </w:r>
      <w:r w:rsidR="007E35BD" w:rsidRPr="002C6803">
        <w:rPr>
          <w:sz w:val="24"/>
          <w:szCs w:val="24"/>
          <w:lang w:val="fr-FR"/>
        </w:rPr>
        <w:tab/>
        <w:t>[Nom, titre et coordonnées des décideurs]</w:t>
      </w:r>
    </w:p>
    <w:p w:rsidR="00E330E3" w:rsidRPr="002C6803" w:rsidRDefault="00E330E3" w:rsidP="00E96034">
      <w:pPr>
        <w:jc w:val="both"/>
        <w:rPr>
          <w:sz w:val="24"/>
          <w:szCs w:val="24"/>
          <w:lang w:val="fr-FR"/>
        </w:rPr>
      </w:pPr>
    </w:p>
    <w:p w:rsidR="00E330E3" w:rsidRPr="002C6803" w:rsidRDefault="00D44BBA" w:rsidP="00E96034">
      <w:pPr>
        <w:jc w:val="both"/>
        <w:rPr>
          <w:sz w:val="24"/>
          <w:szCs w:val="24"/>
          <w:lang w:val="fr-FR"/>
        </w:rPr>
      </w:pPr>
      <w:r w:rsidRPr="002C6803">
        <w:rPr>
          <w:sz w:val="24"/>
          <w:szCs w:val="24"/>
          <w:lang w:val="fr-FR"/>
        </w:rPr>
        <w:t>À</w:t>
      </w:r>
      <w:r w:rsidR="007E35BD" w:rsidRPr="002C6803">
        <w:rPr>
          <w:sz w:val="24"/>
          <w:szCs w:val="24"/>
          <w:lang w:val="fr-FR"/>
        </w:rPr>
        <w:t xml:space="preserve"> qui de droit</w:t>
      </w:r>
      <w:r w:rsidR="00482325" w:rsidRPr="002C6803">
        <w:rPr>
          <w:sz w:val="24"/>
          <w:szCs w:val="24"/>
          <w:lang w:val="fr-FR"/>
        </w:rPr>
        <w:t> :</w:t>
      </w:r>
    </w:p>
    <w:p w:rsidR="00E330E3" w:rsidRPr="002C6803" w:rsidRDefault="00CB6A91" w:rsidP="00E96034">
      <w:pPr>
        <w:jc w:val="both"/>
        <w:rPr>
          <w:sz w:val="24"/>
          <w:szCs w:val="24"/>
          <w:lang w:val="fr-FR"/>
        </w:rPr>
      </w:pPr>
      <w:r w:rsidRPr="002C6803">
        <w:rPr>
          <w:sz w:val="24"/>
          <w:szCs w:val="24"/>
          <w:lang w:val="fr-FR"/>
        </w:rPr>
        <w:t xml:space="preserve">Je dépose un </w:t>
      </w:r>
      <w:r w:rsidR="00140671" w:rsidRPr="002C6803">
        <w:rPr>
          <w:sz w:val="24"/>
          <w:szCs w:val="24"/>
          <w:lang w:val="fr-FR"/>
        </w:rPr>
        <w:t>appel</w:t>
      </w:r>
      <w:r w:rsidRPr="002C6803">
        <w:rPr>
          <w:sz w:val="24"/>
          <w:szCs w:val="24"/>
          <w:lang w:val="fr-FR"/>
        </w:rPr>
        <w:t xml:space="preserve"> contre (cocher une case) € le rejet sommaire € la détermination de la responsabilité dans cette affaire qui date du [date].</w:t>
      </w:r>
      <w:r w:rsidR="002C6803" w:rsidRPr="002C6803">
        <w:rPr>
          <w:sz w:val="24"/>
          <w:szCs w:val="24"/>
          <w:lang w:val="fr-FR"/>
        </w:rPr>
        <w:t xml:space="preserve"> </w:t>
      </w:r>
      <w:r w:rsidRPr="002C6803">
        <w:rPr>
          <w:sz w:val="24"/>
          <w:szCs w:val="24"/>
          <w:lang w:val="fr-FR"/>
        </w:rPr>
        <w:t>Je considère que (cochez les cases appropriées et résumez les détails, si vous le désirez) :</w:t>
      </w:r>
    </w:p>
    <w:p w:rsidR="00E330E3" w:rsidRPr="002C6803" w:rsidRDefault="00E330E3" w:rsidP="00E96034">
      <w:pPr>
        <w:jc w:val="both"/>
        <w:rPr>
          <w:sz w:val="24"/>
          <w:szCs w:val="24"/>
          <w:lang w:val="fr-FR"/>
        </w:rPr>
      </w:pPr>
    </w:p>
    <w:p w:rsidR="00E330E3" w:rsidRPr="002C6803" w:rsidRDefault="00FE6ACB" w:rsidP="00E96034">
      <w:pPr>
        <w:spacing w:after="240" w:line="280" w:lineRule="auto"/>
        <w:ind w:left="720"/>
        <w:jc w:val="both"/>
        <w:rPr>
          <w:sz w:val="24"/>
          <w:szCs w:val="24"/>
          <w:lang w:val="fr-FR"/>
        </w:rPr>
      </w:pPr>
      <w:sdt>
        <w:sdtPr>
          <w:rPr>
            <w:sz w:val="24"/>
            <w:szCs w:val="24"/>
            <w:lang w:val="fr-FR"/>
          </w:rPr>
          <w:id w:val="-1231993417"/>
        </w:sdtPr>
        <w:sdtContent>
          <w:r w:rsidR="00641266" w:rsidRPr="002C6803">
            <w:rPr>
              <w:rFonts w:ascii="MS Gothic" w:eastAsia="MS Gothic" w:hAnsi="MS Gothic"/>
              <w:sz w:val="24"/>
              <w:szCs w:val="24"/>
              <w:lang w:val="fr-FR"/>
            </w:rPr>
            <w:t>☐</w:t>
          </w:r>
        </w:sdtContent>
      </w:sdt>
      <w:r w:rsidR="001A318A" w:rsidRPr="002C6803">
        <w:rPr>
          <w:sz w:val="24"/>
          <w:szCs w:val="24"/>
          <w:lang w:val="fr-FR"/>
        </w:rPr>
        <w:t xml:space="preserve"> A </w:t>
      </w:r>
      <w:r w:rsidR="007E35BD" w:rsidRPr="002C6803">
        <w:rPr>
          <w:sz w:val="24"/>
          <w:szCs w:val="24"/>
          <w:lang w:val="fr-FR"/>
        </w:rPr>
        <w:t xml:space="preserve">Une irrégularité </w:t>
      </w:r>
      <w:r w:rsidR="00CB6A91" w:rsidRPr="002C6803">
        <w:rPr>
          <w:sz w:val="24"/>
          <w:szCs w:val="24"/>
          <w:lang w:val="fr-FR"/>
        </w:rPr>
        <w:t>concernant la</w:t>
      </w:r>
      <w:r w:rsidR="007E35BD" w:rsidRPr="002C6803">
        <w:rPr>
          <w:sz w:val="24"/>
          <w:szCs w:val="24"/>
          <w:lang w:val="fr-FR"/>
        </w:rPr>
        <w:t xml:space="preserve"> procédure a affecté le résultat de l'affaire.</w:t>
      </w:r>
      <w:r w:rsidR="00CB6A91" w:rsidRPr="002C6803">
        <w:rPr>
          <w:sz w:val="24"/>
          <w:szCs w:val="24"/>
          <w:lang w:val="fr-FR"/>
        </w:rPr>
        <w:t xml:space="preserve"> Décrivez-la </w:t>
      </w:r>
      <w:r w:rsidR="007E35BD" w:rsidRPr="002C6803">
        <w:rPr>
          <w:sz w:val="24"/>
          <w:szCs w:val="24"/>
          <w:lang w:val="fr-FR"/>
        </w:rPr>
        <w:t>(facultatif)</w:t>
      </w:r>
      <w:r w:rsidR="002C6803" w:rsidRPr="002C6803">
        <w:rPr>
          <w:sz w:val="24"/>
          <w:szCs w:val="24"/>
          <w:lang w:val="fr-FR"/>
        </w:rPr>
        <w:t xml:space="preserve"> </w:t>
      </w:r>
      <w:r w:rsidR="001A318A" w:rsidRPr="002C6803">
        <w:rPr>
          <w:sz w:val="24"/>
          <w:szCs w:val="24"/>
          <w:lang w:val="fr-FR"/>
        </w:rPr>
        <w:t>____________________________________________________________________</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____________________________________________________________________</w:t>
      </w:r>
    </w:p>
    <w:p w:rsidR="00E330E3" w:rsidRPr="002C6803" w:rsidRDefault="00FE6ACB" w:rsidP="00E96034">
      <w:pPr>
        <w:spacing w:after="240" w:line="280" w:lineRule="auto"/>
        <w:ind w:left="720"/>
        <w:jc w:val="both"/>
        <w:rPr>
          <w:sz w:val="24"/>
          <w:szCs w:val="24"/>
          <w:lang w:val="fr-FR"/>
        </w:rPr>
      </w:pPr>
      <w:sdt>
        <w:sdtPr>
          <w:rPr>
            <w:sz w:val="24"/>
            <w:szCs w:val="24"/>
            <w:lang w:val="fr-FR"/>
          </w:rPr>
          <w:id w:val="-552698570"/>
        </w:sdtPr>
        <w:sdtContent>
          <w:r w:rsidR="00641266" w:rsidRPr="002C6803">
            <w:rPr>
              <w:rFonts w:ascii="MS Gothic" w:eastAsia="MS Gothic" w:hAnsi="MS Gothic"/>
              <w:sz w:val="24"/>
              <w:szCs w:val="24"/>
              <w:lang w:val="fr-FR"/>
            </w:rPr>
            <w:t>☐</w:t>
          </w:r>
        </w:sdtContent>
      </w:sdt>
      <w:r w:rsidR="001A318A" w:rsidRPr="002C6803">
        <w:rPr>
          <w:sz w:val="24"/>
          <w:szCs w:val="24"/>
          <w:lang w:val="fr-FR"/>
        </w:rPr>
        <w:t xml:space="preserve"> </w:t>
      </w:r>
      <w:r w:rsidR="007E35BD" w:rsidRPr="002C6803">
        <w:rPr>
          <w:sz w:val="24"/>
          <w:szCs w:val="24"/>
          <w:lang w:val="fr-FR"/>
        </w:rPr>
        <w:t>Je dispose de nouve</w:t>
      </w:r>
      <w:r w:rsidR="007D7A6A" w:rsidRPr="002C6803">
        <w:rPr>
          <w:sz w:val="24"/>
          <w:szCs w:val="24"/>
          <w:lang w:val="fr-FR"/>
        </w:rPr>
        <w:t xml:space="preserve">lles preuves </w:t>
      </w:r>
      <w:r w:rsidR="007E35BD" w:rsidRPr="002C6803">
        <w:rPr>
          <w:sz w:val="24"/>
          <w:szCs w:val="24"/>
          <w:lang w:val="fr-FR"/>
        </w:rPr>
        <w:t xml:space="preserve">qui n'étaient </w:t>
      </w:r>
      <w:r w:rsidR="00CB6A91" w:rsidRPr="002C6803">
        <w:rPr>
          <w:sz w:val="24"/>
          <w:szCs w:val="24"/>
          <w:lang w:val="fr-FR"/>
        </w:rPr>
        <w:t xml:space="preserve">pas disponibles à la date de cette </w:t>
      </w:r>
      <w:r w:rsidR="007E35BD" w:rsidRPr="002C6803">
        <w:rPr>
          <w:sz w:val="24"/>
          <w:szCs w:val="24"/>
          <w:lang w:val="fr-FR"/>
        </w:rPr>
        <w:t>décisio</w:t>
      </w:r>
      <w:r w:rsidR="00CB6A91" w:rsidRPr="002C6803">
        <w:rPr>
          <w:sz w:val="24"/>
          <w:szCs w:val="24"/>
          <w:lang w:val="fr-FR"/>
        </w:rPr>
        <w:t xml:space="preserve">n et qui auraient pu affecter le </w:t>
      </w:r>
      <w:r w:rsidR="00D44BBA" w:rsidRPr="002C6803">
        <w:rPr>
          <w:sz w:val="24"/>
          <w:szCs w:val="24"/>
          <w:lang w:val="fr-FR"/>
        </w:rPr>
        <w:t>résultat</w:t>
      </w:r>
      <w:r w:rsidR="00CB6A91" w:rsidRPr="002C6803">
        <w:rPr>
          <w:sz w:val="24"/>
          <w:szCs w:val="24"/>
          <w:lang w:val="fr-FR"/>
        </w:rPr>
        <w:t xml:space="preserve"> </w:t>
      </w:r>
      <w:r w:rsidR="007E35BD" w:rsidRPr="002C6803">
        <w:rPr>
          <w:sz w:val="24"/>
          <w:szCs w:val="24"/>
          <w:lang w:val="fr-FR"/>
        </w:rPr>
        <w:t>de cette affaire.</w:t>
      </w:r>
      <w:r w:rsidR="00482325" w:rsidRPr="002C6803">
        <w:rPr>
          <w:sz w:val="24"/>
          <w:szCs w:val="24"/>
          <w:lang w:val="fr-FR"/>
        </w:rPr>
        <w:t xml:space="preserve"> </w:t>
      </w:r>
      <w:r w:rsidR="007E35BD" w:rsidRPr="002C6803">
        <w:rPr>
          <w:sz w:val="24"/>
          <w:szCs w:val="24"/>
          <w:lang w:val="fr-FR"/>
        </w:rPr>
        <w:t>Décrivez-les (facultatif)</w:t>
      </w:r>
      <w:r w:rsidR="002C6803" w:rsidRPr="002C6803">
        <w:rPr>
          <w:sz w:val="24"/>
          <w:szCs w:val="24"/>
          <w:lang w:val="fr-FR"/>
        </w:rPr>
        <w:t xml:space="preserve"> </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____________________________________________________________________</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____________________________________________________________________</w:t>
      </w:r>
    </w:p>
    <w:p w:rsidR="00E330E3" w:rsidRPr="002C6803" w:rsidRDefault="00FE6ACB" w:rsidP="00CB6A91">
      <w:pPr>
        <w:autoSpaceDE w:val="0"/>
        <w:autoSpaceDN w:val="0"/>
        <w:adjustRightInd w:val="0"/>
        <w:ind w:left="709"/>
        <w:rPr>
          <w:rFonts w:ascii="MS Shell Dlg 2" w:hAnsi="MS Shell Dlg 2" w:cs="MS Shell Dlg 2"/>
          <w:sz w:val="17"/>
          <w:szCs w:val="17"/>
          <w:lang w:val="fr-FR"/>
        </w:rPr>
      </w:pPr>
      <w:sdt>
        <w:sdtPr>
          <w:rPr>
            <w:sz w:val="24"/>
            <w:szCs w:val="24"/>
            <w:lang w:val="fr-FR"/>
          </w:rPr>
          <w:id w:val="-464886137"/>
        </w:sdtPr>
        <w:sdtContent>
          <w:r w:rsidR="00077890" w:rsidRPr="002C6803">
            <w:rPr>
              <w:rFonts w:ascii="MS Gothic" w:eastAsia="MS Gothic" w:hAnsi="MS Gothic"/>
              <w:sz w:val="24"/>
              <w:szCs w:val="24"/>
              <w:lang w:val="fr-FR"/>
            </w:rPr>
            <w:t>☐</w:t>
          </w:r>
        </w:sdtContent>
      </w:sdt>
      <w:r w:rsidR="002C6803" w:rsidRPr="002C6803">
        <w:rPr>
          <w:sz w:val="24"/>
          <w:szCs w:val="24"/>
          <w:lang w:val="fr-FR"/>
        </w:rPr>
        <w:t xml:space="preserve"> </w:t>
      </w:r>
      <w:r w:rsidR="007E35BD" w:rsidRPr="002C6803">
        <w:rPr>
          <w:sz w:val="24"/>
          <w:szCs w:val="24"/>
          <w:lang w:val="fr-FR"/>
        </w:rPr>
        <w:t>(</w:t>
      </w:r>
      <w:r w:rsidR="00C436E3" w:rsidRPr="002C6803">
        <w:rPr>
          <w:sz w:val="24"/>
          <w:szCs w:val="24"/>
          <w:lang w:val="fr-FR"/>
        </w:rPr>
        <w:t>C</w:t>
      </w:r>
      <w:r w:rsidR="007E35BD" w:rsidRPr="002C6803">
        <w:rPr>
          <w:sz w:val="24"/>
          <w:szCs w:val="24"/>
          <w:lang w:val="fr-FR"/>
        </w:rPr>
        <w:t>ochez la case appropriée</w:t>
      </w:r>
      <w:r w:rsidR="00CB6A91" w:rsidRPr="002C6803">
        <w:rPr>
          <w:sz w:val="24"/>
          <w:szCs w:val="24"/>
          <w:lang w:val="fr-FR"/>
        </w:rPr>
        <w:t>)</w:t>
      </w:r>
      <w:r w:rsidR="007E35BD" w:rsidRPr="002C6803">
        <w:rPr>
          <w:sz w:val="24"/>
          <w:szCs w:val="24"/>
          <w:lang w:val="fr-FR"/>
        </w:rPr>
        <w:t xml:space="preserve"> </w:t>
      </w:r>
      <w:sdt>
        <w:sdtPr>
          <w:rPr>
            <w:sz w:val="24"/>
            <w:szCs w:val="24"/>
            <w:lang w:val="fr-FR"/>
          </w:rPr>
          <w:id w:val="-1085135762"/>
        </w:sdtPr>
        <w:sdtContent>
          <w:r w:rsidR="00077890" w:rsidRPr="002C6803">
            <w:rPr>
              <w:rFonts w:ascii="MS Gothic" w:eastAsia="MS Gothic" w:hAnsi="MS Gothic"/>
              <w:sz w:val="24"/>
              <w:szCs w:val="24"/>
              <w:lang w:val="fr-FR"/>
            </w:rPr>
            <w:t>☐</w:t>
          </w:r>
        </w:sdtContent>
      </w:sdt>
      <w:r w:rsidR="00077890" w:rsidRPr="002C6803">
        <w:rPr>
          <w:sz w:val="24"/>
          <w:szCs w:val="24"/>
          <w:lang w:val="fr-FR"/>
        </w:rPr>
        <w:t xml:space="preserve"> </w:t>
      </w:r>
      <w:r w:rsidR="00CB6A91" w:rsidRPr="002C6803">
        <w:rPr>
          <w:sz w:val="24"/>
          <w:szCs w:val="24"/>
          <w:lang w:val="fr-FR"/>
        </w:rPr>
        <w:t>l</w:t>
      </w:r>
      <w:r w:rsidR="00CB6A91" w:rsidRPr="002C6803">
        <w:rPr>
          <w:sz w:val="24"/>
          <w:szCs w:val="24"/>
          <w:lang w:val="fr-FR"/>
        </w:rPr>
        <w:t>'</w:t>
      </w:r>
      <w:r w:rsidR="00C82EBD" w:rsidRPr="002C6803">
        <w:rPr>
          <w:sz w:val="24"/>
          <w:szCs w:val="24"/>
          <w:lang w:val="fr-FR"/>
        </w:rPr>
        <w:t>enquêteur</w:t>
      </w:r>
      <w:r w:rsidR="007E35BD" w:rsidRPr="002C6803">
        <w:rPr>
          <w:sz w:val="24"/>
          <w:szCs w:val="24"/>
          <w:lang w:val="fr-FR"/>
        </w:rPr>
        <w:t xml:space="preserve"> ou </w:t>
      </w:r>
      <w:sdt>
        <w:sdtPr>
          <w:rPr>
            <w:sz w:val="24"/>
            <w:szCs w:val="24"/>
            <w:lang w:val="fr-FR"/>
          </w:rPr>
          <w:id w:val="-511533582"/>
        </w:sdtPr>
        <w:sdtContent>
          <w:r w:rsidR="00077890" w:rsidRPr="002C6803">
            <w:rPr>
              <w:rFonts w:ascii="MS Gothic" w:eastAsia="MS Gothic" w:hAnsi="MS Gothic"/>
              <w:sz w:val="24"/>
              <w:szCs w:val="24"/>
              <w:lang w:val="fr-FR"/>
            </w:rPr>
            <w:t>☐</w:t>
          </w:r>
        </w:sdtContent>
      </w:sdt>
      <w:r w:rsidR="00077890" w:rsidRPr="002C6803">
        <w:rPr>
          <w:sz w:val="24"/>
          <w:szCs w:val="24"/>
          <w:lang w:val="fr-FR"/>
        </w:rPr>
        <w:t xml:space="preserve"> </w:t>
      </w:r>
      <w:r w:rsidR="00CB6A91" w:rsidRPr="002C6803">
        <w:rPr>
          <w:sz w:val="24"/>
          <w:szCs w:val="24"/>
          <w:lang w:val="fr-FR"/>
        </w:rPr>
        <w:t>les d</w:t>
      </w:r>
      <w:r w:rsidR="00A269D8" w:rsidRPr="002C6803">
        <w:rPr>
          <w:sz w:val="24"/>
          <w:szCs w:val="24"/>
          <w:lang w:val="fr-FR"/>
        </w:rPr>
        <w:t>écideurs a</w:t>
      </w:r>
      <w:r w:rsidR="00744412" w:rsidRPr="002C6803">
        <w:rPr>
          <w:sz w:val="24"/>
          <w:szCs w:val="24"/>
          <w:lang w:val="fr-FR"/>
        </w:rPr>
        <w:t xml:space="preserve">/ont fait </w:t>
      </w:r>
      <w:r w:rsidR="00A269D8" w:rsidRPr="002C6803">
        <w:rPr>
          <w:sz w:val="24"/>
          <w:szCs w:val="24"/>
          <w:lang w:val="fr-FR"/>
        </w:rPr>
        <w:t xml:space="preserve">preuve de partialité à mon égard ou à l'égard de toutes les personnes dans ma </w:t>
      </w:r>
      <w:r w:rsidR="00744412" w:rsidRPr="002C6803">
        <w:rPr>
          <w:sz w:val="24"/>
          <w:szCs w:val="24"/>
          <w:lang w:val="fr-FR"/>
        </w:rPr>
        <w:t>situation</w:t>
      </w:r>
      <w:r w:rsidR="00A269D8" w:rsidRPr="002C6803">
        <w:rPr>
          <w:sz w:val="24"/>
          <w:szCs w:val="24"/>
          <w:lang w:val="fr-FR"/>
        </w:rPr>
        <w:t>.</w:t>
      </w:r>
      <w:r w:rsidR="00482325" w:rsidRPr="002C6803">
        <w:rPr>
          <w:sz w:val="24"/>
          <w:szCs w:val="24"/>
          <w:lang w:val="fr-FR"/>
        </w:rPr>
        <w:t xml:space="preserve"> </w:t>
      </w:r>
      <w:r w:rsidR="00744412" w:rsidRPr="002C6803">
        <w:rPr>
          <w:sz w:val="24"/>
          <w:szCs w:val="24"/>
          <w:lang w:val="fr-FR"/>
        </w:rPr>
        <w:t xml:space="preserve">Veuillez faire une description </w:t>
      </w:r>
      <w:r w:rsidR="00A269D8" w:rsidRPr="002C6803">
        <w:rPr>
          <w:sz w:val="24"/>
          <w:szCs w:val="24"/>
          <w:lang w:val="fr-FR"/>
        </w:rPr>
        <w:t>(</w:t>
      </w:r>
      <w:r w:rsidR="00D44BBA" w:rsidRPr="002C6803">
        <w:rPr>
          <w:sz w:val="24"/>
          <w:szCs w:val="24"/>
          <w:lang w:val="fr-FR"/>
        </w:rPr>
        <w:t>optionnel</w:t>
      </w:r>
      <w:r w:rsidR="00A269D8" w:rsidRPr="002C6803">
        <w:rPr>
          <w:sz w:val="24"/>
          <w:szCs w:val="24"/>
          <w:lang w:val="fr-FR"/>
        </w:rPr>
        <w:t>)</w:t>
      </w:r>
      <w:r w:rsidR="00482325" w:rsidRPr="002C6803">
        <w:rPr>
          <w:sz w:val="24"/>
          <w:szCs w:val="24"/>
          <w:lang w:val="fr-FR"/>
        </w:rPr>
        <w:t> :</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____________________________________________________________________</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____________________________________________________________________</w:t>
      </w:r>
    </w:p>
    <w:p w:rsidR="00E330E3" w:rsidRPr="002C6803" w:rsidRDefault="001A318A" w:rsidP="00E96034">
      <w:pPr>
        <w:spacing w:after="240" w:line="280" w:lineRule="auto"/>
        <w:ind w:left="720"/>
        <w:jc w:val="both"/>
        <w:rPr>
          <w:sz w:val="24"/>
          <w:szCs w:val="24"/>
          <w:lang w:val="fr-FR"/>
        </w:rPr>
      </w:pP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00A269D8" w:rsidRPr="002C6803">
        <w:rPr>
          <w:sz w:val="24"/>
          <w:szCs w:val="24"/>
          <w:lang w:val="fr-FR"/>
        </w:rPr>
        <w:tab/>
      </w:r>
      <w:r w:rsidRPr="002C6803">
        <w:rPr>
          <w:sz w:val="24"/>
          <w:szCs w:val="24"/>
          <w:lang w:val="fr-FR"/>
        </w:rPr>
        <w:tab/>
      </w:r>
      <w:r w:rsidR="00A269D8" w:rsidRPr="002C6803">
        <w:rPr>
          <w:sz w:val="24"/>
          <w:szCs w:val="24"/>
          <w:lang w:val="fr-FR"/>
        </w:rPr>
        <w:t>/s/ [</w:t>
      </w:r>
      <w:r w:rsidR="007141F8" w:rsidRPr="002C6803">
        <w:rPr>
          <w:sz w:val="24"/>
          <w:szCs w:val="24"/>
          <w:lang w:val="fr-FR"/>
        </w:rPr>
        <w:t>plaignant</w:t>
      </w:r>
      <w:r w:rsidR="00A269D8" w:rsidRPr="002C6803">
        <w:rPr>
          <w:sz w:val="24"/>
          <w:szCs w:val="24"/>
          <w:lang w:val="fr-FR"/>
        </w:rPr>
        <w:t xml:space="preserve"> ou </w:t>
      </w:r>
      <w:r w:rsidR="00454854" w:rsidRPr="002C6803">
        <w:rPr>
          <w:sz w:val="24"/>
          <w:szCs w:val="24"/>
          <w:lang w:val="fr-FR"/>
        </w:rPr>
        <w:t>défendeur</w:t>
      </w:r>
      <w:r w:rsidR="00A269D8" w:rsidRPr="002C6803">
        <w:rPr>
          <w:sz w:val="24"/>
          <w:szCs w:val="24"/>
          <w:lang w:val="fr-FR"/>
        </w:rPr>
        <w:t>]</w:t>
      </w:r>
    </w:p>
    <w:p w:rsidR="00E330E3" w:rsidRPr="002C6803" w:rsidRDefault="00E330E3" w:rsidP="00E96034">
      <w:pPr>
        <w:jc w:val="both"/>
        <w:rPr>
          <w:sz w:val="24"/>
          <w:szCs w:val="24"/>
          <w:lang w:val="fr-FR"/>
        </w:rPr>
      </w:pPr>
    </w:p>
    <w:p w:rsidR="00E330E3" w:rsidRPr="002C6803" w:rsidRDefault="001A318A" w:rsidP="00E96034">
      <w:pPr>
        <w:jc w:val="both"/>
        <w:rPr>
          <w:sz w:val="24"/>
          <w:szCs w:val="24"/>
          <w:lang w:val="fr-FR"/>
        </w:rPr>
      </w:pPr>
      <w:r w:rsidRPr="002C6803">
        <w:rPr>
          <w:sz w:val="24"/>
          <w:szCs w:val="24"/>
          <w:lang w:val="fr-FR"/>
        </w:rPr>
        <w:tab/>
      </w:r>
      <w:r w:rsidRPr="002C6803">
        <w:rPr>
          <w:lang w:val="fr-FR"/>
        </w:rPr>
        <w:br w:type="page"/>
      </w:r>
    </w:p>
    <w:p w:rsidR="00E330E3" w:rsidRPr="002C6803" w:rsidRDefault="00535D10" w:rsidP="00C5106B">
      <w:pPr>
        <w:spacing w:line="320" w:lineRule="auto"/>
        <w:jc w:val="center"/>
        <w:rPr>
          <w:b/>
          <w:sz w:val="28"/>
          <w:szCs w:val="28"/>
          <w:lang w:val="fr-FR"/>
        </w:rPr>
      </w:pPr>
      <w:r w:rsidRPr="002C6803">
        <w:rPr>
          <w:b/>
          <w:sz w:val="28"/>
          <w:szCs w:val="28"/>
          <w:lang w:val="fr-FR"/>
        </w:rPr>
        <w:lastRenderedPageBreak/>
        <w:t>Annexe</w:t>
      </w:r>
      <w:r w:rsidR="00A269D8" w:rsidRPr="002C6803">
        <w:rPr>
          <w:b/>
          <w:sz w:val="28"/>
          <w:szCs w:val="28"/>
          <w:lang w:val="fr-FR"/>
        </w:rPr>
        <w:t xml:space="preserve"> </w:t>
      </w:r>
      <w:r w:rsidR="001A318A" w:rsidRPr="002C6803">
        <w:rPr>
          <w:b/>
          <w:sz w:val="28"/>
          <w:szCs w:val="28"/>
          <w:lang w:val="fr-FR"/>
        </w:rPr>
        <w:t>7</w:t>
      </w:r>
    </w:p>
    <w:p w:rsidR="00E330E3" w:rsidRPr="002C6803" w:rsidRDefault="00A269D8" w:rsidP="00045DB4">
      <w:pPr>
        <w:spacing w:after="240" w:line="320" w:lineRule="auto"/>
        <w:jc w:val="center"/>
        <w:rPr>
          <w:b/>
          <w:sz w:val="28"/>
          <w:szCs w:val="28"/>
          <w:lang w:val="fr-FR"/>
        </w:rPr>
      </w:pPr>
      <w:r w:rsidRPr="002C6803">
        <w:rPr>
          <w:b/>
          <w:sz w:val="28"/>
          <w:szCs w:val="28"/>
          <w:lang w:val="fr-FR"/>
        </w:rPr>
        <w:t>Avis d'appel aux parties</w:t>
      </w:r>
    </w:p>
    <w:p w:rsidR="00E330E3" w:rsidRPr="002C6803" w:rsidRDefault="00A269D8" w:rsidP="00E96034">
      <w:pPr>
        <w:spacing w:after="240" w:line="280" w:lineRule="auto"/>
        <w:jc w:val="both"/>
        <w:rPr>
          <w:sz w:val="24"/>
          <w:szCs w:val="24"/>
          <w:lang w:val="fr-FR"/>
        </w:rPr>
      </w:pPr>
      <w:r w:rsidRPr="002C6803">
        <w:rPr>
          <w:sz w:val="24"/>
          <w:szCs w:val="24"/>
          <w:lang w:val="fr-FR"/>
        </w:rPr>
        <w:t>[</w:t>
      </w:r>
      <w:r w:rsidR="00044508" w:rsidRPr="002C6803">
        <w:rPr>
          <w:sz w:val="24"/>
          <w:szCs w:val="24"/>
          <w:lang w:val="fr-FR"/>
        </w:rPr>
        <w:t xml:space="preserve">À être fourni par les décideurs au </w:t>
      </w:r>
      <w:r w:rsidR="007141F8" w:rsidRPr="002C6803">
        <w:rPr>
          <w:sz w:val="24"/>
          <w:szCs w:val="24"/>
          <w:lang w:val="fr-FR"/>
        </w:rPr>
        <w:t>plaignant</w:t>
      </w:r>
      <w:r w:rsidR="00044508" w:rsidRPr="002C6803">
        <w:rPr>
          <w:sz w:val="24"/>
          <w:szCs w:val="24"/>
          <w:lang w:val="fr-FR"/>
        </w:rPr>
        <w:t xml:space="preserve"> en cas </w:t>
      </w:r>
      <w:r w:rsidR="00140671" w:rsidRPr="002C6803">
        <w:rPr>
          <w:sz w:val="24"/>
          <w:szCs w:val="24"/>
          <w:lang w:val="fr-FR"/>
        </w:rPr>
        <w:t>d’appel</w:t>
      </w:r>
      <w:r w:rsidR="00044508" w:rsidRPr="002C6803">
        <w:rPr>
          <w:sz w:val="24"/>
          <w:szCs w:val="24"/>
          <w:lang w:val="fr-FR"/>
        </w:rPr>
        <w:t xml:space="preserve"> contre un rejet sommaire, ou au </w:t>
      </w:r>
      <w:r w:rsidR="007141F8" w:rsidRPr="002C6803">
        <w:rPr>
          <w:sz w:val="24"/>
          <w:szCs w:val="24"/>
          <w:lang w:val="fr-FR"/>
        </w:rPr>
        <w:t>plaignant</w:t>
      </w:r>
      <w:r w:rsidR="00044508" w:rsidRPr="002C6803">
        <w:rPr>
          <w:sz w:val="24"/>
          <w:szCs w:val="24"/>
          <w:lang w:val="fr-FR"/>
        </w:rPr>
        <w:t xml:space="preserve"> et au défendeur en cas </w:t>
      </w:r>
      <w:r w:rsidR="00140671" w:rsidRPr="002C6803">
        <w:rPr>
          <w:sz w:val="24"/>
          <w:szCs w:val="24"/>
          <w:lang w:val="fr-FR"/>
        </w:rPr>
        <w:t>d’appel</w:t>
      </w:r>
      <w:r w:rsidR="00044508" w:rsidRPr="002C6803">
        <w:rPr>
          <w:sz w:val="24"/>
          <w:szCs w:val="24"/>
          <w:lang w:val="fr-FR"/>
        </w:rPr>
        <w:t xml:space="preserve"> contre une détermination de responsabilité.</w:t>
      </w:r>
      <w:r w:rsidRPr="002C6803">
        <w:rPr>
          <w:sz w:val="24"/>
          <w:szCs w:val="24"/>
          <w:lang w:val="fr-FR"/>
        </w:rPr>
        <w:t>]</w:t>
      </w:r>
    </w:p>
    <w:p w:rsidR="00044508" w:rsidRPr="002C6803" w:rsidRDefault="00044508" w:rsidP="00044508">
      <w:pPr>
        <w:spacing w:after="240" w:line="280" w:lineRule="auto"/>
        <w:jc w:val="both"/>
        <w:rPr>
          <w:sz w:val="24"/>
          <w:szCs w:val="24"/>
          <w:lang w:val="fr-FR"/>
        </w:rPr>
      </w:pPr>
      <w:r w:rsidRPr="002C6803">
        <w:rPr>
          <w:sz w:val="24"/>
          <w:szCs w:val="24"/>
          <w:lang w:val="fr-FR"/>
        </w:rPr>
        <w:t xml:space="preserve">[Papier à en-tête </w:t>
      </w:r>
      <w:r w:rsidR="001611A1" w:rsidRPr="002C6803">
        <w:rPr>
          <w:sz w:val="24"/>
          <w:szCs w:val="24"/>
          <w:lang w:val="fr-FR"/>
        </w:rPr>
        <w:t>du DSST</w:t>
      </w:r>
      <w:r w:rsidRPr="002C6803">
        <w:rPr>
          <w:sz w:val="24"/>
          <w:szCs w:val="24"/>
          <w:lang w:val="fr-FR"/>
        </w:rPr>
        <w:t>]</w:t>
      </w:r>
    </w:p>
    <w:p w:rsidR="00E330E3" w:rsidRPr="002C6803" w:rsidRDefault="00044508" w:rsidP="00044508">
      <w:pPr>
        <w:spacing w:after="240" w:line="280" w:lineRule="auto"/>
        <w:jc w:val="both"/>
        <w:rPr>
          <w:sz w:val="24"/>
          <w:szCs w:val="24"/>
          <w:lang w:val="fr-FR"/>
        </w:rPr>
      </w:pPr>
      <w:r w:rsidRPr="002C6803">
        <w:rPr>
          <w:sz w:val="24"/>
          <w:szCs w:val="24"/>
          <w:lang w:val="fr-FR"/>
        </w:rPr>
        <w:t xml:space="preserve"> </w:t>
      </w:r>
      <w:r w:rsidR="001A318A" w:rsidRPr="002C6803">
        <w:rPr>
          <w:sz w:val="24"/>
          <w:szCs w:val="24"/>
          <w:lang w:val="fr-FR"/>
        </w:rPr>
        <w:t>[Date]</w:t>
      </w:r>
    </w:p>
    <w:p w:rsidR="00E330E3" w:rsidRPr="002C6803" w:rsidRDefault="00A269D8" w:rsidP="00E96034">
      <w:pPr>
        <w:spacing w:after="240" w:line="280" w:lineRule="auto"/>
        <w:jc w:val="both"/>
        <w:rPr>
          <w:sz w:val="24"/>
          <w:szCs w:val="24"/>
          <w:lang w:val="fr-FR"/>
        </w:rPr>
      </w:pPr>
      <w:r w:rsidRPr="002C6803">
        <w:rPr>
          <w:sz w:val="24"/>
          <w:szCs w:val="24"/>
          <w:lang w:val="fr-FR"/>
        </w:rPr>
        <w:t>[</w:t>
      </w:r>
      <w:r w:rsidR="0039451A" w:rsidRPr="002C6803">
        <w:rPr>
          <w:sz w:val="24"/>
          <w:szCs w:val="24"/>
          <w:lang w:val="fr-FR"/>
        </w:rPr>
        <w:t xml:space="preserve">Adressé au </w:t>
      </w:r>
      <w:r w:rsidR="007141F8" w:rsidRPr="002C6803">
        <w:rPr>
          <w:sz w:val="24"/>
          <w:szCs w:val="24"/>
          <w:lang w:val="fr-FR"/>
        </w:rPr>
        <w:t>plaignant</w:t>
      </w:r>
      <w:r w:rsidR="0039451A" w:rsidRPr="002C6803">
        <w:rPr>
          <w:sz w:val="24"/>
          <w:szCs w:val="24"/>
          <w:lang w:val="fr-FR"/>
        </w:rPr>
        <w:t xml:space="preserve"> en cas </w:t>
      </w:r>
      <w:r w:rsidR="00140671" w:rsidRPr="002C6803">
        <w:rPr>
          <w:sz w:val="24"/>
          <w:szCs w:val="24"/>
          <w:lang w:val="fr-FR"/>
        </w:rPr>
        <w:t>d’appel</w:t>
      </w:r>
      <w:r w:rsidR="0039451A" w:rsidRPr="002C6803">
        <w:rPr>
          <w:sz w:val="24"/>
          <w:szCs w:val="24"/>
          <w:lang w:val="fr-FR"/>
        </w:rPr>
        <w:t xml:space="preserve"> contre un rejet sommaire ou au </w:t>
      </w:r>
      <w:r w:rsidR="007141F8" w:rsidRPr="002C6803">
        <w:rPr>
          <w:sz w:val="24"/>
          <w:szCs w:val="24"/>
          <w:lang w:val="fr-FR"/>
        </w:rPr>
        <w:t>plaignant</w:t>
      </w:r>
      <w:r w:rsidR="0039451A" w:rsidRPr="002C6803">
        <w:rPr>
          <w:sz w:val="24"/>
          <w:szCs w:val="24"/>
          <w:lang w:val="fr-FR"/>
        </w:rPr>
        <w:t xml:space="preserve"> et au défendeur en cas </w:t>
      </w:r>
      <w:r w:rsidR="00140671" w:rsidRPr="002C6803">
        <w:rPr>
          <w:sz w:val="24"/>
          <w:szCs w:val="24"/>
          <w:lang w:val="fr-FR"/>
        </w:rPr>
        <w:t>d’appel</w:t>
      </w:r>
      <w:r w:rsidR="0039451A" w:rsidRPr="002C6803">
        <w:rPr>
          <w:sz w:val="24"/>
          <w:szCs w:val="24"/>
          <w:lang w:val="fr-FR"/>
        </w:rPr>
        <w:t xml:space="preserve"> contre la détermination de la responsabilité.</w:t>
      </w:r>
      <w:r w:rsidRPr="002C6803">
        <w:rPr>
          <w:sz w:val="24"/>
          <w:szCs w:val="24"/>
          <w:lang w:val="fr-FR"/>
        </w:rPr>
        <w:t>].</w:t>
      </w:r>
    </w:p>
    <w:p w:rsidR="0039451A" w:rsidRPr="002C6803" w:rsidRDefault="0039451A" w:rsidP="0039451A">
      <w:pPr>
        <w:spacing w:after="240" w:line="280" w:lineRule="auto"/>
        <w:jc w:val="both"/>
        <w:rPr>
          <w:sz w:val="24"/>
          <w:szCs w:val="24"/>
          <w:lang w:val="fr-FR"/>
        </w:rPr>
      </w:pPr>
      <w:r w:rsidRPr="002C6803">
        <w:rPr>
          <w:sz w:val="24"/>
          <w:szCs w:val="24"/>
          <w:lang w:val="fr-FR"/>
        </w:rPr>
        <w:t>Cette lettre confirmera que j'ai reçu un avis d'appel concernant cette affaire. Si vous n'avez pas déposé l'avis d'appel, vous le trouverez ci-joint. Vous avez la possibilité de déposer une brève déclaration écrite contestant ou appuyant le résultat de cette affaire dans les cinq (5) jours après réception de cet avis. L'avis d'appel et les déclarations écrites seront fournis au panel d'appel, avec la plainte officielle et, le cas échéant, soit le rejet sommaire, soit le rapport d'enquête et la détermination de la responsabilité.</w:t>
      </w:r>
      <w:r w:rsidR="002C6803" w:rsidRPr="002C6803">
        <w:rPr>
          <w:sz w:val="24"/>
          <w:szCs w:val="24"/>
          <w:lang w:val="fr-FR"/>
        </w:rPr>
        <w:t xml:space="preserve"> </w:t>
      </w:r>
    </w:p>
    <w:p w:rsidR="00E330E3" w:rsidRPr="002C6803" w:rsidRDefault="00A269D8" w:rsidP="0039451A">
      <w:pPr>
        <w:spacing w:after="240" w:line="280" w:lineRule="auto"/>
        <w:jc w:val="both"/>
        <w:rPr>
          <w:sz w:val="24"/>
          <w:szCs w:val="24"/>
          <w:lang w:val="fr-FR"/>
        </w:rPr>
      </w:pPr>
      <w:r w:rsidRPr="002C6803">
        <w:rPr>
          <w:sz w:val="24"/>
          <w:szCs w:val="24"/>
          <w:lang w:val="fr-FR"/>
        </w:rPr>
        <w:t xml:space="preserve">Vous pouvez joindre d'autres documents </w:t>
      </w:r>
      <w:r w:rsidR="0039451A" w:rsidRPr="002C6803">
        <w:rPr>
          <w:sz w:val="24"/>
          <w:szCs w:val="24"/>
          <w:lang w:val="fr-FR"/>
        </w:rPr>
        <w:t xml:space="preserve">relatifs à </w:t>
      </w:r>
      <w:r w:rsidRPr="002C6803">
        <w:rPr>
          <w:sz w:val="24"/>
          <w:szCs w:val="24"/>
          <w:lang w:val="fr-FR"/>
        </w:rPr>
        <w:t>cette procédure à votre déclaration écrite.</w:t>
      </w:r>
    </w:p>
    <w:p w:rsidR="00E330E3" w:rsidRPr="002C6803" w:rsidRDefault="00E330E3" w:rsidP="00E96034">
      <w:pPr>
        <w:spacing w:after="240" w:line="280" w:lineRule="auto"/>
        <w:jc w:val="both"/>
        <w:rPr>
          <w:sz w:val="24"/>
          <w:szCs w:val="24"/>
          <w:lang w:val="fr-FR"/>
        </w:rPr>
      </w:pPr>
    </w:p>
    <w:p w:rsidR="00E330E3" w:rsidRPr="002C6803" w:rsidRDefault="001A318A" w:rsidP="00E96034">
      <w:pPr>
        <w:spacing w:after="240" w:line="280" w:lineRule="auto"/>
        <w:jc w:val="both"/>
        <w:rPr>
          <w:sz w:val="24"/>
          <w:szCs w:val="24"/>
          <w:lang w:val="fr-FR"/>
        </w:rPr>
      </w:pP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Pr="002C6803">
        <w:rPr>
          <w:sz w:val="24"/>
          <w:szCs w:val="24"/>
          <w:lang w:val="fr-FR"/>
        </w:rPr>
        <w:tab/>
      </w:r>
      <w:r w:rsidR="00A269D8" w:rsidRPr="002C6803">
        <w:rPr>
          <w:sz w:val="24"/>
          <w:szCs w:val="24"/>
          <w:lang w:val="fr-FR"/>
        </w:rPr>
        <w:tab/>
      </w:r>
      <w:r w:rsidRPr="002C6803">
        <w:rPr>
          <w:sz w:val="24"/>
          <w:szCs w:val="24"/>
          <w:lang w:val="fr-FR"/>
        </w:rPr>
        <w:tab/>
      </w:r>
      <w:r w:rsidR="00A269D8" w:rsidRPr="002C6803">
        <w:rPr>
          <w:sz w:val="24"/>
          <w:szCs w:val="24"/>
          <w:lang w:val="fr-FR"/>
        </w:rPr>
        <w:t>/s/ [Décideurs]</w:t>
      </w:r>
    </w:p>
    <w:p w:rsidR="00E330E3" w:rsidRPr="002C6803" w:rsidRDefault="00E330E3" w:rsidP="00E96034">
      <w:pPr>
        <w:jc w:val="both"/>
        <w:rPr>
          <w:sz w:val="24"/>
          <w:szCs w:val="24"/>
          <w:lang w:val="fr-FR"/>
        </w:rPr>
      </w:pPr>
    </w:p>
    <w:sectPr w:rsidR="00E330E3" w:rsidRPr="002C6803" w:rsidSect="00CE501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20" w:header="0" w:footer="77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81" w:rsidRDefault="00624C81">
      <w:r>
        <w:separator/>
      </w:r>
    </w:p>
  </w:endnote>
  <w:endnote w:type="continuationSeparator" w:id="0">
    <w:p w:rsidR="00624C81" w:rsidRDefault="006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Default="00FE6A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Pr="007435D9" w:rsidRDefault="00FE6ACB" w:rsidP="00AD61AB">
    <w:pPr>
      <w:pBdr>
        <w:top w:val="nil"/>
        <w:left w:val="nil"/>
        <w:bottom w:val="nil"/>
        <w:right w:val="nil"/>
        <w:between w:val="nil"/>
      </w:pBdr>
      <w:tabs>
        <w:tab w:val="center" w:pos="4680"/>
        <w:tab w:val="left" w:pos="5529"/>
        <w:tab w:val="left" w:pos="7513"/>
        <w:tab w:val="right" w:pos="9360"/>
      </w:tabs>
      <w:rPr>
        <w:color w:val="000000"/>
        <w:sz w:val="18"/>
        <w:szCs w:val="18"/>
        <w:lang w:val="fr-FR"/>
      </w:rPr>
    </w:pPr>
    <w:r w:rsidRPr="003E7A12">
      <w:rPr>
        <w:color w:val="000000"/>
        <w:sz w:val="12"/>
        <w:szCs w:val="12"/>
        <w:lang w:val="fr-FR"/>
      </w:rPr>
      <w:t>01619172-2</w:t>
    </w:r>
    <w:r w:rsidR="002C6803">
      <w:rPr>
        <w:color w:val="000000"/>
        <w:sz w:val="12"/>
        <w:szCs w:val="12"/>
        <w:lang w:val="fr-FR"/>
      </w:rPr>
      <w:t xml:space="preserve"> </w:t>
    </w:r>
    <w:r w:rsidRPr="00BD7836">
      <w:rPr>
        <w:color w:val="000000"/>
        <w:sz w:val="16"/>
        <w:szCs w:val="16"/>
        <w:lang w:val="fr-FR"/>
      </w:rPr>
      <w:t xml:space="preserve">Politique </w:t>
    </w:r>
    <w:r w:rsidR="00BD7836" w:rsidRPr="00BD7836">
      <w:rPr>
        <w:color w:val="000000"/>
        <w:sz w:val="16"/>
        <w:szCs w:val="16"/>
        <w:lang w:val="fr-FR"/>
      </w:rPr>
      <w:t xml:space="preserve">du </w:t>
    </w:r>
    <w:r w:rsidR="00BD7836" w:rsidRPr="00BD7836">
      <w:rPr>
        <w:color w:val="000000"/>
        <w:sz w:val="16"/>
        <w:szCs w:val="16"/>
        <w:lang w:val="fr-FR"/>
      </w:rPr>
      <w:t>Titre IX</w:t>
    </w:r>
    <w:r w:rsidR="00BD7836" w:rsidRPr="00BD7836">
      <w:rPr>
        <w:color w:val="000000"/>
        <w:sz w:val="16"/>
        <w:szCs w:val="16"/>
        <w:lang w:val="fr-FR"/>
      </w:rPr>
      <w:t xml:space="preserve"> du </w:t>
    </w:r>
    <w:r w:rsidR="00BD7836" w:rsidRPr="00BD7836">
      <w:rPr>
        <w:color w:val="000000"/>
        <w:sz w:val="16"/>
        <w:szCs w:val="16"/>
        <w:lang w:val="fr-FR"/>
      </w:rPr>
      <w:t xml:space="preserve">DSST </w:t>
    </w:r>
    <w:r w:rsidR="007435D9" w:rsidRPr="00BD7836">
      <w:rPr>
        <w:color w:val="000000"/>
        <w:sz w:val="16"/>
        <w:szCs w:val="16"/>
        <w:lang w:val="fr-FR"/>
      </w:rPr>
      <w:t>en matière de</w:t>
    </w:r>
    <w:r w:rsidRPr="00BD7836">
      <w:rPr>
        <w:color w:val="000000"/>
        <w:sz w:val="16"/>
        <w:szCs w:val="16"/>
        <w:lang w:val="fr-FR"/>
      </w:rPr>
      <w:t xml:space="preserve"> harcèlement sexuel</w:t>
    </w:r>
    <w:r w:rsidR="002C6803" w:rsidRPr="00BD7836">
      <w:rPr>
        <w:color w:val="000000"/>
        <w:sz w:val="16"/>
        <w:szCs w:val="16"/>
        <w:lang w:val="fr-FR"/>
      </w:rPr>
      <w:t xml:space="preserve"> </w:t>
    </w:r>
    <w:r w:rsidR="00AD61AB" w:rsidRPr="00BD7836">
      <w:rPr>
        <w:color w:val="000000"/>
        <w:sz w:val="16"/>
        <w:szCs w:val="16"/>
        <w:lang w:val="fr-FR"/>
      </w:rPr>
      <w:tab/>
    </w:r>
    <w:r w:rsidRPr="00BD7836">
      <w:rPr>
        <w:color w:val="000000"/>
      </w:rPr>
      <w:fldChar w:fldCharType="begin"/>
    </w:r>
    <w:r w:rsidRPr="00BD7836">
      <w:rPr>
        <w:color w:val="000000"/>
        <w:lang w:val="fr-FR"/>
      </w:rPr>
      <w:instrText>PAGE</w:instrText>
    </w:r>
    <w:r w:rsidRPr="00BD7836">
      <w:rPr>
        <w:color w:val="000000"/>
      </w:rPr>
      <w:fldChar w:fldCharType="separate"/>
    </w:r>
    <w:r w:rsidR="00BD7836">
      <w:rPr>
        <w:noProof/>
        <w:color w:val="000000"/>
        <w:lang w:val="fr-FR"/>
      </w:rPr>
      <w:t>1</w:t>
    </w:r>
    <w:r w:rsidRPr="00BD7836">
      <w:rPr>
        <w:color w:val="000000"/>
      </w:rPr>
      <w:fldChar w:fldCharType="end"/>
    </w:r>
    <w:r w:rsidR="002C6803" w:rsidRPr="00BD7836">
      <w:rPr>
        <w:color w:val="000000"/>
        <w:lang w:val="fr-FR"/>
      </w:rPr>
      <w:t xml:space="preserve"> </w:t>
    </w:r>
    <w:r w:rsidR="00AD61AB" w:rsidRPr="00BD7836">
      <w:rPr>
        <w:color w:val="000000"/>
        <w:sz w:val="16"/>
        <w:szCs w:val="16"/>
        <w:lang w:val="fr-FR"/>
      </w:rPr>
      <w:tab/>
    </w:r>
    <w:r w:rsidRPr="00BD7836">
      <w:rPr>
        <w:color w:val="000000"/>
        <w:sz w:val="16"/>
        <w:szCs w:val="16"/>
        <w:lang w:val="fr-FR"/>
      </w:rPr>
      <w:t>Dernière révision</w:t>
    </w:r>
    <w:r w:rsidR="002C6803" w:rsidRPr="00BD7836">
      <w:rPr>
        <w:color w:val="000000"/>
        <w:sz w:val="16"/>
        <w:szCs w:val="16"/>
        <w:lang w:val="fr-FR"/>
      </w:rPr>
      <w:t xml:space="preserve"> </w:t>
    </w:r>
    <w:r w:rsidRPr="00BD7836">
      <w:rPr>
        <w:color w:val="000000"/>
        <w:sz w:val="16"/>
        <w:szCs w:val="16"/>
        <w:lang w:val="fr-FR"/>
      </w:rPr>
      <w:t>29 juillet 2022</w:t>
    </w:r>
  </w:p>
  <w:p w:rsidR="00FE6ACB" w:rsidRPr="003E7A12" w:rsidRDefault="00FE6ACB">
    <w:pPr>
      <w:pBdr>
        <w:top w:val="nil"/>
        <w:left w:val="nil"/>
        <w:bottom w:val="nil"/>
        <w:right w:val="nil"/>
        <w:between w:val="nil"/>
      </w:pBdr>
      <w:tabs>
        <w:tab w:val="center" w:pos="4680"/>
        <w:tab w:val="right" w:pos="9360"/>
      </w:tabs>
      <w:rPr>
        <w:color w:val="000000"/>
        <w:lang w:val="fr-F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Default="00FE6ACB">
    <w:pPr>
      <w:pBdr>
        <w:top w:val="nil"/>
        <w:left w:val="nil"/>
        <w:bottom w:val="nil"/>
        <w:right w:val="nil"/>
        <w:between w:val="nil"/>
      </w:pBdr>
      <w:tabs>
        <w:tab w:val="center" w:pos="4680"/>
        <w:tab w:val="right" w:pos="9360"/>
      </w:tabs>
      <w:rPr>
        <w:color w:val="000000"/>
      </w:rPr>
    </w:pPr>
    <w:r>
      <w:rPr>
        <w:noProof/>
      </w:rPr>
      <w:pict>
        <v:rect id="Rectangle 6" o:spid="_x0000_s2049" style="position:absolute;margin-left:0;margin-top:0;width:203.1pt;height:21.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" filled="f" stroked="f">
          <v:textbox inset="0,0,0,0">
            <w:txbxContent>
              <w:p w:rsidR="00FE6ACB" w:rsidRDefault="00FE6ACB">
                <w:pPr>
                  <w:spacing w:line="200" w:lineRule="auto"/>
                  <w:textDirection w:val="btLr"/>
                </w:pPr>
                <w:r>
                  <w:rPr>
                    <w:rFonts w:ascii="Arial" w:eastAsia="Arial" w:hAnsi="Arial" w:cs="Arial"/>
                    <w:color w:val="000000"/>
                    <w:sz w:val="16"/>
                  </w:rPr>
                  <w:t>106585936.1</w:t>
                </w:r>
              </w:p>
              <w:p w:rsidR="00FE6ACB" w:rsidRDefault="00FE6ACB">
                <w:pPr>
                  <w:spacing w:line="200" w:lineRule="auto"/>
                  <w:textDirection w:val="btLr"/>
                </w:pPr>
              </w:p>
            </w:txbxContent>
          </v:textbox>
          <w10:wrap type="square"/>
        </v:rect>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81" w:rsidRDefault="00624C81">
      <w:r>
        <w:separator/>
      </w:r>
    </w:p>
  </w:footnote>
  <w:footnote w:type="continuationSeparator" w:id="0">
    <w:p w:rsidR="00624C81" w:rsidRDefault="00624C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Default="00FE6AC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Default="00FE6ACB">
    <w:pPr>
      <w:pBdr>
        <w:top w:val="nil"/>
        <w:left w:val="nil"/>
        <w:bottom w:val="nil"/>
        <w:right w:val="nil"/>
        <w:between w:val="nil"/>
      </w:pBdr>
      <w:tabs>
        <w:tab w:val="center" w:pos="4680"/>
        <w:tab w:val="right" w:pos="9360"/>
      </w:tabs>
      <w:rPr>
        <w:color w:val="000000"/>
      </w:rPr>
    </w:pPr>
  </w:p>
  <w:p w:rsidR="00FE6ACB" w:rsidRDefault="00FE6ACB">
    <w:pPr>
      <w:pBdr>
        <w:top w:val="nil"/>
        <w:left w:val="nil"/>
        <w:bottom w:val="nil"/>
        <w:right w:val="nil"/>
        <w:between w:val="nil"/>
      </w:pBdr>
      <w:tabs>
        <w:tab w:val="center" w:pos="4680"/>
        <w:tab w:val="right" w:pos="9360"/>
      </w:tabs>
      <w:rPr>
        <w:color w:val="000000"/>
        <w:sz w:val="4"/>
        <w:szCs w:val="4"/>
      </w:rPr>
    </w:pPr>
  </w:p>
  <w:p w:rsidR="00FE6ACB" w:rsidRDefault="00FE6ACB">
    <w:pPr>
      <w:pBdr>
        <w:top w:val="nil"/>
        <w:left w:val="nil"/>
        <w:bottom w:val="nil"/>
        <w:right w:val="nil"/>
        <w:between w:val="nil"/>
      </w:pBdr>
      <w:tabs>
        <w:tab w:val="center" w:pos="4680"/>
        <w:tab w:val="right" w:pos="9360"/>
      </w:tabs>
      <w:rPr>
        <w:color w:val="000000"/>
        <w:sz w:val="4"/>
        <w:szCs w:val="4"/>
      </w:rPr>
    </w:pPr>
  </w:p>
  <w:p w:rsidR="00FE6ACB" w:rsidRDefault="00FE6ACB">
    <w:pPr>
      <w:pBdr>
        <w:top w:val="nil"/>
        <w:left w:val="nil"/>
        <w:bottom w:val="nil"/>
        <w:right w:val="nil"/>
        <w:between w:val="nil"/>
      </w:pBdr>
      <w:tabs>
        <w:tab w:val="center" w:pos="4680"/>
        <w:tab w:val="right" w:pos="9360"/>
      </w:tabs>
      <w:rPr>
        <w:color w:val="000000"/>
      </w:rPr>
    </w:pPr>
    <w:r>
      <w:rPr>
        <w:noProof/>
        <w:color w:val="000000"/>
        <w:lang w:val="es-VE" w:eastAsia="es-VE"/>
      </w:rPr>
      <w:drawing>
        <wp:inline distT="0" distB="0" distL="0" distR="0">
          <wp:extent cx="3859258" cy="333974"/>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9258" cy="33397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ACB" w:rsidRDefault="00FE6AC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E9A"/>
    <w:multiLevelType w:val="hybridMultilevel"/>
    <w:tmpl w:val="3EE4FEA6"/>
    <w:lvl w:ilvl="0" w:tplc="200A0017">
      <w:start w:val="1"/>
      <w:numFmt w:val="lowerLetter"/>
      <w:lvlText w:val="%1)"/>
      <w:lvlJc w:val="left"/>
      <w:pPr>
        <w:ind w:left="1152" w:hanging="360"/>
      </w:pPr>
    </w:lvl>
    <w:lvl w:ilvl="1" w:tplc="200A0019" w:tentative="1">
      <w:start w:val="1"/>
      <w:numFmt w:val="lowerLetter"/>
      <w:lvlText w:val="%2."/>
      <w:lvlJc w:val="left"/>
      <w:pPr>
        <w:ind w:left="1872" w:hanging="360"/>
      </w:pPr>
    </w:lvl>
    <w:lvl w:ilvl="2" w:tplc="E7D807AA">
      <w:start w:val="1"/>
      <w:numFmt w:val="upperLetter"/>
      <w:lvlText w:val="%3."/>
      <w:lvlJc w:val="right"/>
      <w:pPr>
        <w:ind w:left="2592" w:hanging="180"/>
      </w:pPr>
      <w:rPr>
        <w:rFonts w:hint="default"/>
      </w:rPr>
    </w:lvl>
    <w:lvl w:ilvl="3" w:tplc="200A000F" w:tentative="1">
      <w:start w:val="1"/>
      <w:numFmt w:val="decimal"/>
      <w:lvlText w:val="%4."/>
      <w:lvlJc w:val="left"/>
      <w:pPr>
        <w:ind w:left="3312" w:hanging="360"/>
      </w:pPr>
    </w:lvl>
    <w:lvl w:ilvl="4" w:tplc="200A0019" w:tentative="1">
      <w:start w:val="1"/>
      <w:numFmt w:val="lowerLetter"/>
      <w:lvlText w:val="%5."/>
      <w:lvlJc w:val="left"/>
      <w:pPr>
        <w:ind w:left="4032" w:hanging="360"/>
      </w:pPr>
    </w:lvl>
    <w:lvl w:ilvl="5" w:tplc="200A001B" w:tentative="1">
      <w:start w:val="1"/>
      <w:numFmt w:val="lowerRoman"/>
      <w:lvlText w:val="%6."/>
      <w:lvlJc w:val="right"/>
      <w:pPr>
        <w:ind w:left="4752" w:hanging="180"/>
      </w:pPr>
    </w:lvl>
    <w:lvl w:ilvl="6" w:tplc="200A000F" w:tentative="1">
      <w:start w:val="1"/>
      <w:numFmt w:val="decimal"/>
      <w:lvlText w:val="%7."/>
      <w:lvlJc w:val="left"/>
      <w:pPr>
        <w:ind w:left="5472" w:hanging="360"/>
      </w:pPr>
    </w:lvl>
    <w:lvl w:ilvl="7" w:tplc="200A0019" w:tentative="1">
      <w:start w:val="1"/>
      <w:numFmt w:val="lowerLetter"/>
      <w:lvlText w:val="%8."/>
      <w:lvlJc w:val="left"/>
      <w:pPr>
        <w:ind w:left="6192" w:hanging="360"/>
      </w:pPr>
    </w:lvl>
    <w:lvl w:ilvl="8" w:tplc="200A001B" w:tentative="1">
      <w:start w:val="1"/>
      <w:numFmt w:val="lowerRoman"/>
      <w:lvlText w:val="%9."/>
      <w:lvlJc w:val="right"/>
      <w:pPr>
        <w:ind w:left="6912" w:hanging="180"/>
      </w:pPr>
    </w:lvl>
  </w:abstractNum>
  <w:abstractNum w:abstractNumId="1" w15:restartNumberingAfterBreak="0">
    <w:nsid w:val="0BF84A58"/>
    <w:multiLevelType w:val="hybridMultilevel"/>
    <w:tmpl w:val="CC72C824"/>
    <w:lvl w:ilvl="0" w:tplc="200A0017">
      <w:start w:val="1"/>
      <w:numFmt w:val="lowerLetter"/>
      <w:lvlText w:val="%1)"/>
      <w:lvlJc w:val="left"/>
      <w:pPr>
        <w:ind w:left="1152" w:hanging="360"/>
      </w:pPr>
    </w:lvl>
    <w:lvl w:ilvl="1" w:tplc="200A0019" w:tentative="1">
      <w:start w:val="1"/>
      <w:numFmt w:val="lowerLetter"/>
      <w:lvlText w:val="%2."/>
      <w:lvlJc w:val="left"/>
      <w:pPr>
        <w:ind w:left="1872" w:hanging="360"/>
      </w:pPr>
    </w:lvl>
    <w:lvl w:ilvl="2" w:tplc="200A0017">
      <w:start w:val="1"/>
      <w:numFmt w:val="lowerLetter"/>
      <w:lvlText w:val="%3)"/>
      <w:lvlJc w:val="left"/>
      <w:pPr>
        <w:ind w:left="2592" w:hanging="180"/>
      </w:pPr>
      <w:rPr>
        <w:rFonts w:hint="default"/>
      </w:rPr>
    </w:lvl>
    <w:lvl w:ilvl="3" w:tplc="200A000F" w:tentative="1">
      <w:start w:val="1"/>
      <w:numFmt w:val="decimal"/>
      <w:lvlText w:val="%4."/>
      <w:lvlJc w:val="left"/>
      <w:pPr>
        <w:ind w:left="3312" w:hanging="360"/>
      </w:pPr>
    </w:lvl>
    <w:lvl w:ilvl="4" w:tplc="200A0019" w:tentative="1">
      <w:start w:val="1"/>
      <w:numFmt w:val="lowerLetter"/>
      <w:lvlText w:val="%5."/>
      <w:lvlJc w:val="left"/>
      <w:pPr>
        <w:ind w:left="4032" w:hanging="360"/>
      </w:pPr>
    </w:lvl>
    <w:lvl w:ilvl="5" w:tplc="200A001B" w:tentative="1">
      <w:start w:val="1"/>
      <w:numFmt w:val="lowerRoman"/>
      <w:lvlText w:val="%6."/>
      <w:lvlJc w:val="right"/>
      <w:pPr>
        <w:ind w:left="4752" w:hanging="180"/>
      </w:pPr>
    </w:lvl>
    <w:lvl w:ilvl="6" w:tplc="200A000F" w:tentative="1">
      <w:start w:val="1"/>
      <w:numFmt w:val="decimal"/>
      <w:lvlText w:val="%7."/>
      <w:lvlJc w:val="left"/>
      <w:pPr>
        <w:ind w:left="5472" w:hanging="360"/>
      </w:pPr>
    </w:lvl>
    <w:lvl w:ilvl="7" w:tplc="200A0019" w:tentative="1">
      <w:start w:val="1"/>
      <w:numFmt w:val="lowerLetter"/>
      <w:lvlText w:val="%8."/>
      <w:lvlJc w:val="left"/>
      <w:pPr>
        <w:ind w:left="6192" w:hanging="360"/>
      </w:pPr>
    </w:lvl>
    <w:lvl w:ilvl="8" w:tplc="200A001B" w:tentative="1">
      <w:start w:val="1"/>
      <w:numFmt w:val="lowerRoman"/>
      <w:lvlText w:val="%9."/>
      <w:lvlJc w:val="right"/>
      <w:pPr>
        <w:ind w:left="6912" w:hanging="180"/>
      </w:pPr>
    </w:lvl>
  </w:abstractNum>
  <w:abstractNum w:abstractNumId="2" w15:restartNumberingAfterBreak="0">
    <w:nsid w:val="107D34CE"/>
    <w:multiLevelType w:val="hybridMultilevel"/>
    <w:tmpl w:val="CC4C258A"/>
    <w:lvl w:ilvl="0" w:tplc="26D88F60">
      <w:start w:val="1"/>
      <w:numFmt w:val="lowerLetter"/>
      <w:lvlText w:val="%1."/>
      <w:lvlJc w:val="right"/>
      <w:pPr>
        <w:ind w:left="720" w:hanging="360"/>
      </w:pPr>
      <w:rPr>
        <w:rFonts w:hint="default"/>
      </w:rPr>
    </w:lvl>
    <w:lvl w:ilvl="1" w:tplc="200A0019" w:tentative="1">
      <w:start w:val="1"/>
      <w:numFmt w:val="lowerLetter"/>
      <w:lvlText w:val="%2."/>
      <w:lvlJc w:val="left"/>
      <w:pPr>
        <w:ind w:left="1440" w:hanging="360"/>
      </w:pPr>
    </w:lvl>
    <w:lvl w:ilvl="2" w:tplc="200A001B">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174F607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D922845"/>
    <w:multiLevelType w:val="multilevel"/>
    <w:tmpl w:val="166805BE"/>
    <w:lvl w:ilvl="0">
      <w:start w:val="1"/>
      <w:numFmt w:val="bullet"/>
      <w:pStyle w:val="Ttulo1"/>
      <w:lvlText w:val="●"/>
      <w:lvlJc w:val="left"/>
      <w:pPr>
        <w:ind w:left="720" w:hanging="360"/>
      </w:pPr>
      <w:rPr>
        <w:rFonts w:ascii="Noto Sans Symbols" w:eastAsia="Noto Sans Symbols" w:hAnsi="Noto Sans Symbols" w:cs="Noto Sans Symbols"/>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pStyle w:val="Ttulo3"/>
      <w:lvlText w:val="▪"/>
      <w:lvlJc w:val="left"/>
      <w:pPr>
        <w:ind w:left="2160" w:hanging="360"/>
      </w:pPr>
      <w:rPr>
        <w:rFonts w:ascii="Noto Sans Symbols" w:eastAsia="Noto Sans Symbols" w:hAnsi="Noto Sans Symbols" w:cs="Noto Sans Symbols"/>
      </w:rPr>
    </w:lvl>
    <w:lvl w:ilvl="3">
      <w:start w:val="1"/>
      <w:numFmt w:val="bullet"/>
      <w:pStyle w:val="Ttulo4"/>
      <w:lvlText w:val="●"/>
      <w:lvlJc w:val="left"/>
      <w:pPr>
        <w:ind w:left="2880" w:hanging="360"/>
      </w:pPr>
      <w:rPr>
        <w:rFonts w:ascii="Noto Sans Symbols" w:eastAsia="Noto Sans Symbols" w:hAnsi="Noto Sans Symbols" w:cs="Noto Sans Symbols"/>
      </w:rPr>
    </w:lvl>
    <w:lvl w:ilvl="4">
      <w:start w:val="1"/>
      <w:numFmt w:val="bullet"/>
      <w:pStyle w:val="Ttulo5"/>
      <w:lvlText w:val="o"/>
      <w:lvlJc w:val="left"/>
      <w:pPr>
        <w:ind w:left="3600" w:hanging="360"/>
      </w:pPr>
      <w:rPr>
        <w:rFonts w:ascii="Courier New" w:eastAsia="Courier New" w:hAnsi="Courier New" w:cs="Courier New"/>
      </w:rPr>
    </w:lvl>
    <w:lvl w:ilvl="5">
      <w:start w:val="1"/>
      <w:numFmt w:val="bullet"/>
      <w:pStyle w:val="Ttulo6"/>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5" w15:restartNumberingAfterBreak="0">
    <w:nsid w:val="22B123AF"/>
    <w:multiLevelType w:val="multilevel"/>
    <w:tmpl w:val="9E6C3158"/>
    <w:lvl w:ilvl="0">
      <w:start w:val="1"/>
      <w:numFmt w:val="decimal"/>
      <w:lvlText w:val="%1"/>
      <w:lvlJc w:val="left"/>
      <w:pPr>
        <w:ind w:left="432" w:hanging="432"/>
      </w:pPr>
      <w:rPr>
        <w:rFonts w:hint="default"/>
        <w:b/>
        <w:sz w:val="24"/>
      </w:rPr>
    </w:lvl>
    <w:lvl w:ilvl="1">
      <w:start w:val="1"/>
      <w:numFmt w:val="decimal"/>
      <w:lvlText w:val="%1.%2"/>
      <w:lvlJc w:val="left"/>
      <w:pPr>
        <w:ind w:left="718"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FF1B94"/>
    <w:multiLevelType w:val="hybridMultilevel"/>
    <w:tmpl w:val="4588DEBA"/>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B465110"/>
    <w:multiLevelType w:val="hybridMultilevel"/>
    <w:tmpl w:val="4094BAF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F4547"/>
    <w:multiLevelType w:val="multilevel"/>
    <w:tmpl w:val="144611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3F26529E"/>
    <w:multiLevelType w:val="hybridMultilevel"/>
    <w:tmpl w:val="DB805376"/>
    <w:lvl w:ilvl="0" w:tplc="C576D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8561D"/>
    <w:multiLevelType w:val="multilevel"/>
    <w:tmpl w:val="AEAC8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77FFB"/>
    <w:multiLevelType w:val="hybridMultilevel"/>
    <w:tmpl w:val="883001CC"/>
    <w:lvl w:ilvl="0" w:tplc="400ECD06">
      <w:start w:val="1"/>
      <w:numFmt w:val="lowerRoman"/>
      <w:lvlText w:val="%1."/>
      <w:lvlJc w:val="right"/>
      <w:pPr>
        <w:ind w:left="720" w:hanging="360"/>
      </w:pPr>
      <w:rPr>
        <w:rFonts w:ascii="Times New Roman" w:eastAsia="Times New Roman" w:hAnsi="Times New Roman" w:cs="Times New Roman"/>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2" w15:restartNumberingAfterBreak="0">
    <w:nsid w:val="52C04A47"/>
    <w:multiLevelType w:val="hybridMultilevel"/>
    <w:tmpl w:val="9F4EF148"/>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2386A"/>
    <w:multiLevelType w:val="hybridMultilevel"/>
    <w:tmpl w:val="04162A74"/>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58864BA3"/>
    <w:multiLevelType w:val="multilevel"/>
    <w:tmpl w:val="FCF8686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5E760F2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702743F"/>
    <w:multiLevelType w:val="hybridMultilevel"/>
    <w:tmpl w:val="063C953E"/>
    <w:lvl w:ilvl="0" w:tplc="14F2E62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72B0234B"/>
    <w:multiLevelType w:val="hybridMultilevel"/>
    <w:tmpl w:val="13505758"/>
    <w:lvl w:ilvl="0" w:tplc="8F0E9A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EA2642"/>
    <w:multiLevelType w:val="hybridMultilevel"/>
    <w:tmpl w:val="0AA22B58"/>
    <w:lvl w:ilvl="0" w:tplc="F7B22904">
      <w:start w:val="20"/>
      <w:numFmt w:val="bullet"/>
      <w:lvlText w:val="-"/>
      <w:lvlJc w:val="left"/>
      <w:pPr>
        <w:ind w:left="1080" w:hanging="360"/>
      </w:pPr>
      <w:rPr>
        <w:rFonts w:ascii="Times New Roman" w:eastAsia="Times New Roman" w:hAnsi="Times New Roman" w:cs="Times New Roman" w:hint="default"/>
        <w:color w:val="auto"/>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9" w15:restartNumberingAfterBreak="0">
    <w:nsid w:val="7B3D1E75"/>
    <w:multiLevelType w:val="multilevel"/>
    <w:tmpl w:val="4C62D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CB74077"/>
    <w:multiLevelType w:val="hybridMultilevel"/>
    <w:tmpl w:val="5ECAE34A"/>
    <w:lvl w:ilvl="0" w:tplc="CCFC6A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19"/>
  </w:num>
  <w:num w:numId="5">
    <w:abstractNumId w:val="8"/>
  </w:num>
  <w:num w:numId="6">
    <w:abstractNumId w:val="20"/>
  </w:num>
  <w:num w:numId="7">
    <w:abstractNumId w:val="12"/>
  </w:num>
  <w:num w:numId="8">
    <w:abstractNumId w:val="5"/>
  </w:num>
  <w:num w:numId="9">
    <w:abstractNumId w:val="3"/>
  </w:num>
  <w:num w:numId="10">
    <w:abstractNumId w:val="6"/>
  </w:num>
  <w:num w:numId="11">
    <w:abstractNumId w:val="15"/>
  </w:num>
  <w:num w:numId="12">
    <w:abstractNumId w:val="17"/>
  </w:num>
  <w:num w:numId="13">
    <w:abstractNumId w:val="9"/>
  </w:num>
  <w:num w:numId="14">
    <w:abstractNumId w:val="13"/>
  </w:num>
  <w:num w:numId="15">
    <w:abstractNumId w:val="7"/>
  </w:num>
  <w:num w:numId="16">
    <w:abstractNumId w:val="16"/>
  </w:num>
  <w:num w:numId="17">
    <w:abstractNumId w:val="18"/>
  </w:num>
  <w:num w:numId="18">
    <w:abstractNumId w:val="0"/>
  </w:num>
  <w:num w:numId="19">
    <w:abstractNumId w:val="1"/>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330E3"/>
    <w:rsid w:val="000241C4"/>
    <w:rsid w:val="000314D5"/>
    <w:rsid w:val="00033246"/>
    <w:rsid w:val="00033766"/>
    <w:rsid w:val="00044508"/>
    <w:rsid w:val="000452F2"/>
    <w:rsid w:val="00045DB4"/>
    <w:rsid w:val="000533E0"/>
    <w:rsid w:val="00056DE3"/>
    <w:rsid w:val="000628C8"/>
    <w:rsid w:val="00070DAC"/>
    <w:rsid w:val="00072B0D"/>
    <w:rsid w:val="000761C8"/>
    <w:rsid w:val="00077815"/>
    <w:rsid w:val="00077890"/>
    <w:rsid w:val="00081435"/>
    <w:rsid w:val="00083BCB"/>
    <w:rsid w:val="00085277"/>
    <w:rsid w:val="00091808"/>
    <w:rsid w:val="000A1153"/>
    <w:rsid w:val="000A15F8"/>
    <w:rsid w:val="000A6C83"/>
    <w:rsid w:val="000C78C3"/>
    <w:rsid w:val="000D225D"/>
    <w:rsid w:val="000F63BF"/>
    <w:rsid w:val="0010026F"/>
    <w:rsid w:val="001025F8"/>
    <w:rsid w:val="001229AF"/>
    <w:rsid w:val="00140671"/>
    <w:rsid w:val="00160B5A"/>
    <w:rsid w:val="001611A1"/>
    <w:rsid w:val="001678C6"/>
    <w:rsid w:val="001702D5"/>
    <w:rsid w:val="00187E60"/>
    <w:rsid w:val="001A318A"/>
    <w:rsid w:val="001A4FEF"/>
    <w:rsid w:val="001B09F9"/>
    <w:rsid w:val="001B3553"/>
    <w:rsid w:val="001C0289"/>
    <w:rsid w:val="001C1098"/>
    <w:rsid w:val="001D2909"/>
    <w:rsid w:val="001D613F"/>
    <w:rsid w:val="00200373"/>
    <w:rsid w:val="00201F83"/>
    <w:rsid w:val="00226D68"/>
    <w:rsid w:val="002334E5"/>
    <w:rsid w:val="00233B6D"/>
    <w:rsid w:val="0024285B"/>
    <w:rsid w:val="00254442"/>
    <w:rsid w:val="00254FD4"/>
    <w:rsid w:val="002571E1"/>
    <w:rsid w:val="00260814"/>
    <w:rsid w:val="0026159E"/>
    <w:rsid w:val="002730C9"/>
    <w:rsid w:val="00291304"/>
    <w:rsid w:val="002B1355"/>
    <w:rsid w:val="002B20EE"/>
    <w:rsid w:val="002B2BEE"/>
    <w:rsid w:val="002C6803"/>
    <w:rsid w:val="002D07B1"/>
    <w:rsid w:val="002D3E5B"/>
    <w:rsid w:val="002D4CB8"/>
    <w:rsid w:val="002E6D1D"/>
    <w:rsid w:val="002F2DE8"/>
    <w:rsid w:val="002F5EF6"/>
    <w:rsid w:val="0030044F"/>
    <w:rsid w:val="0031517B"/>
    <w:rsid w:val="00340A0C"/>
    <w:rsid w:val="00353CC3"/>
    <w:rsid w:val="00367FB0"/>
    <w:rsid w:val="00375399"/>
    <w:rsid w:val="00376CC2"/>
    <w:rsid w:val="0039451A"/>
    <w:rsid w:val="003A614D"/>
    <w:rsid w:val="003B1645"/>
    <w:rsid w:val="003C3946"/>
    <w:rsid w:val="003D202C"/>
    <w:rsid w:val="003E7A12"/>
    <w:rsid w:val="003E7D3F"/>
    <w:rsid w:val="00426720"/>
    <w:rsid w:val="00426ADB"/>
    <w:rsid w:val="0042718D"/>
    <w:rsid w:val="0044022F"/>
    <w:rsid w:val="00441C13"/>
    <w:rsid w:val="00445AEA"/>
    <w:rsid w:val="004476E3"/>
    <w:rsid w:val="00451053"/>
    <w:rsid w:val="00454854"/>
    <w:rsid w:val="0046049B"/>
    <w:rsid w:val="00465BBA"/>
    <w:rsid w:val="00482325"/>
    <w:rsid w:val="004A1E0A"/>
    <w:rsid w:val="004A27E5"/>
    <w:rsid w:val="004A435E"/>
    <w:rsid w:val="004A4AF5"/>
    <w:rsid w:val="004A6BA4"/>
    <w:rsid w:val="004C6966"/>
    <w:rsid w:val="004D1917"/>
    <w:rsid w:val="004D6520"/>
    <w:rsid w:val="004E3DA5"/>
    <w:rsid w:val="004F1C45"/>
    <w:rsid w:val="00535D10"/>
    <w:rsid w:val="005417CC"/>
    <w:rsid w:val="0054752E"/>
    <w:rsid w:val="00547FC8"/>
    <w:rsid w:val="00560601"/>
    <w:rsid w:val="005A3B93"/>
    <w:rsid w:val="005B05E9"/>
    <w:rsid w:val="005B6F66"/>
    <w:rsid w:val="005C19C6"/>
    <w:rsid w:val="005D655D"/>
    <w:rsid w:val="005D69D2"/>
    <w:rsid w:val="005E152D"/>
    <w:rsid w:val="005F31A4"/>
    <w:rsid w:val="006075CC"/>
    <w:rsid w:val="00607622"/>
    <w:rsid w:val="00614EFF"/>
    <w:rsid w:val="00621866"/>
    <w:rsid w:val="00622D83"/>
    <w:rsid w:val="00624C81"/>
    <w:rsid w:val="00641266"/>
    <w:rsid w:val="006555FC"/>
    <w:rsid w:val="006564B8"/>
    <w:rsid w:val="006718AF"/>
    <w:rsid w:val="00675808"/>
    <w:rsid w:val="006B50C8"/>
    <w:rsid w:val="006C0A7E"/>
    <w:rsid w:val="006C2597"/>
    <w:rsid w:val="006D075F"/>
    <w:rsid w:val="006D6F56"/>
    <w:rsid w:val="007141F8"/>
    <w:rsid w:val="00721BBB"/>
    <w:rsid w:val="007221D8"/>
    <w:rsid w:val="00737C32"/>
    <w:rsid w:val="007435D9"/>
    <w:rsid w:val="00744412"/>
    <w:rsid w:val="00746361"/>
    <w:rsid w:val="00755085"/>
    <w:rsid w:val="00761F03"/>
    <w:rsid w:val="00766850"/>
    <w:rsid w:val="0078398E"/>
    <w:rsid w:val="00786243"/>
    <w:rsid w:val="0079431B"/>
    <w:rsid w:val="007A0077"/>
    <w:rsid w:val="007A2116"/>
    <w:rsid w:val="007A3ECC"/>
    <w:rsid w:val="007B075A"/>
    <w:rsid w:val="007B44D9"/>
    <w:rsid w:val="007B7786"/>
    <w:rsid w:val="007C28C1"/>
    <w:rsid w:val="007D0532"/>
    <w:rsid w:val="007D0755"/>
    <w:rsid w:val="007D3606"/>
    <w:rsid w:val="007D7A6A"/>
    <w:rsid w:val="007E0420"/>
    <w:rsid w:val="007E35BD"/>
    <w:rsid w:val="007E60E8"/>
    <w:rsid w:val="007F206A"/>
    <w:rsid w:val="007F34FE"/>
    <w:rsid w:val="00802661"/>
    <w:rsid w:val="008150AA"/>
    <w:rsid w:val="00815987"/>
    <w:rsid w:val="00816511"/>
    <w:rsid w:val="008302A3"/>
    <w:rsid w:val="00853101"/>
    <w:rsid w:val="00860AE0"/>
    <w:rsid w:val="00865D15"/>
    <w:rsid w:val="00880491"/>
    <w:rsid w:val="008A16CE"/>
    <w:rsid w:val="008A626A"/>
    <w:rsid w:val="008B4A1A"/>
    <w:rsid w:val="008B7D7C"/>
    <w:rsid w:val="008C1471"/>
    <w:rsid w:val="009005FF"/>
    <w:rsid w:val="0090368A"/>
    <w:rsid w:val="00922168"/>
    <w:rsid w:val="00923282"/>
    <w:rsid w:val="00932D73"/>
    <w:rsid w:val="009478A9"/>
    <w:rsid w:val="00962A64"/>
    <w:rsid w:val="00975278"/>
    <w:rsid w:val="00984DCC"/>
    <w:rsid w:val="00993B9E"/>
    <w:rsid w:val="009A1838"/>
    <w:rsid w:val="009A3EA4"/>
    <w:rsid w:val="009B2AEB"/>
    <w:rsid w:val="009B7591"/>
    <w:rsid w:val="009C42F1"/>
    <w:rsid w:val="009D3B91"/>
    <w:rsid w:val="009E6383"/>
    <w:rsid w:val="009E771F"/>
    <w:rsid w:val="009F3068"/>
    <w:rsid w:val="009F70F5"/>
    <w:rsid w:val="00A02E8D"/>
    <w:rsid w:val="00A031DF"/>
    <w:rsid w:val="00A05273"/>
    <w:rsid w:val="00A06E5F"/>
    <w:rsid w:val="00A269D8"/>
    <w:rsid w:val="00A43073"/>
    <w:rsid w:val="00A50BDE"/>
    <w:rsid w:val="00A55DD0"/>
    <w:rsid w:val="00A63619"/>
    <w:rsid w:val="00A704BE"/>
    <w:rsid w:val="00A774BE"/>
    <w:rsid w:val="00A859FB"/>
    <w:rsid w:val="00AA199A"/>
    <w:rsid w:val="00AC2E2F"/>
    <w:rsid w:val="00AC675F"/>
    <w:rsid w:val="00AD3898"/>
    <w:rsid w:val="00AD61AB"/>
    <w:rsid w:val="00AE0D50"/>
    <w:rsid w:val="00AE5DFB"/>
    <w:rsid w:val="00AF6840"/>
    <w:rsid w:val="00B0677B"/>
    <w:rsid w:val="00B11613"/>
    <w:rsid w:val="00B12AE8"/>
    <w:rsid w:val="00B13107"/>
    <w:rsid w:val="00B1591C"/>
    <w:rsid w:val="00B15B93"/>
    <w:rsid w:val="00B22360"/>
    <w:rsid w:val="00B306FB"/>
    <w:rsid w:val="00B354CF"/>
    <w:rsid w:val="00B43863"/>
    <w:rsid w:val="00B50FF5"/>
    <w:rsid w:val="00BA4A7E"/>
    <w:rsid w:val="00BC3917"/>
    <w:rsid w:val="00BD16B5"/>
    <w:rsid w:val="00BD7836"/>
    <w:rsid w:val="00BE1771"/>
    <w:rsid w:val="00BE5E8F"/>
    <w:rsid w:val="00C108ED"/>
    <w:rsid w:val="00C11217"/>
    <w:rsid w:val="00C1620D"/>
    <w:rsid w:val="00C17BE4"/>
    <w:rsid w:val="00C21C33"/>
    <w:rsid w:val="00C23544"/>
    <w:rsid w:val="00C251F9"/>
    <w:rsid w:val="00C436E3"/>
    <w:rsid w:val="00C5106B"/>
    <w:rsid w:val="00C56562"/>
    <w:rsid w:val="00C82EBD"/>
    <w:rsid w:val="00C83317"/>
    <w:rsid w:val="00C85EFB"/>
    <w:rsid w:val="00CA2501"/>
    <w:rsid w:val="00CA6396"/>
    <w:rsid w:val="00CB6A91"/>
    <w:rsid w:val="00CE022B"/>
    <w:rsid w:val="00CE5013"/>
    <w:rsid w:val="00CF0203"/>
    <w:rsid w:val="00D01786"/>
    <w:rsid w:val="00D04089"/>
    <w:rsid w:val="00D06FAA"/>
    <w:rsid w:val="00D07351"/>
    <w:rsid w:val="00D152DD"/>
    <w:rsid w:val="00D30FD6"/>
    <w:rsid w:val="00D37D37"/>
    <w:rsid w:val="00D44BBA"/>
    <w:rsid w:val="00D44C4A"/>
    <w:rsid w:val="00D4613B"/>
    <w:rsid w:val="00D46F53"/>
    <w:rsid w:val="00D71815"/>
    <w:rsid w:val="00D763AE"/>
    <w:rsid w:val="00D919B0"/>
    <w:rsid w:val="00DA1B7C"/>
    <w:rsid w:val="00DA6276"/>
    <w:rsid w:val="00DB0B51"/>
    <w:rsid w:val="00DB325F"/>
    <w:rsid w:val="00DD1195"/>
    <w:rsid w:val="00DD3D0E"/>
    <w:rsid w:val="00DD5FD1"/>
    <w:rsid w:val="00DE173E"/>
    <w:rsid w:val="00DE6660"/>
    <w:rsid w:val="00DE7D48"/>
    <w:rsid w:val="00E023B5"/>
    <w:rsid w:val="00E073EB"/>
    <w:rsid w:val="00E1604D"/>
    <w:rsid w:val="00E27186"/>
    <w:rsid w:val="00E27203"/>
    <w:rsid w:val="00E330E3"/>
    <w:rsid w:val="00E332EB"/>
    <w:rsid w:val="00E87565"/>
    <w:rsid w:val="00E9590C"/>
    <w:rsid w:val="00E96034"/>
    <w:rsid w:val="00EA1A42"/>
    <w:rsid w:val="00EA29BB"/>
    <w:rsid w:val="00EA4FC7"/>
    <w:rsid w:val="00EB69F6"/>
    <w:rsid w:val="00EC22A1"/>
    <w:rsid w:val="00EC4DAD"/>
    <w:rsid w:val="00EC6D9F"/>
    <w:rsid w:val="00ED0970"/>
    <w:rsid w:val="00ED4EA8"/>
    <w:rsid w:val="00EE236E"/>
    <w:rsid w:val="00EF4B4A"/>
    <w:rsid w:val="00EF584B"/>
    <w:rsid w:val="00EF6651"/>
    <w:rsid w:val="00F00188"/>
    <w:rsid w:val="00F06795"/>
    <w:rsid w:val="00F12BBD"/>
    <w:rsid w:val="00F1637C"/>
    <w:rsid w:val="00F303B1"/>
    <w:rsid w:val="00F46552"/>
    <w:rsid w:val="00F526BD"/>
    <w:rsid w:val="00F644DE"/>
    <w:rsid w:val="00F652EC"/>
    <w:rsid w:val="00F92592"/>
    <w:rsid w:val="00F92A33"/>
    <w:rsid w:val="00FB27AB"/>
    <w:rsid w:val="00FB29AB"/>
    <w:rsid w:val="00FC51A6"/>
    <w:rsid w:val="00FC550A"/>
    <w:rsid w:val="00FC6C85"/>
    <w:rsid w:val="00FD06B9"/>
    <w:rsid w:val="00FE6A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E8CDE5"/>
  <w15:docId w15:val="{59E49348-2E0C-48E1-8C42-47F7F761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rsid w:val="00367FB0"/>
    <w:pPr>
      <w:keepNext/>
      <w:keepLines/>
      <w:spacing w:before="480" w:after="120"/>
    </w:pPr>
    <w:rPr>
      <w:b/>
      <w:sz w:val="72"/>
      <w:szCs w:val="72"/>
    </w:rPr>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715B12"/>
    <w:pPr>
      <w:ind w:left="720"/>
      <w:contextualSpacing/>
    </w:pPr>
  </w:style>
  <w:style w:type="character" w:styleId="Hipervnculo">
    <w:name w:val="Hyperlink"/>
    <w:basedOn w:val="Fuentedeprrafopredeter"/>
    <w:uiPriority w:val="99"/>
    <w:unhideWhenUsed/>
    <w:rsid w:val="00715B12"/>
    <w:rPr>
      <w:color w:val="0000FF" w:themeColor="hyperlink"/>
      <w:u w:val="single"/>
    </w:rPr>
  </w:style>
  <w:style w:type="paragraph" w:styleId="Textodeglobo">
    <w:name w:val="Balloon Text"/>
    <w:basedOn w:val="Normal"/>
    <w:link w:val="TextodegloboCar"/>
    <w:uiPriority w:val="99"/>
    <w:semiHidden/>
    <w:unhideWhenUsed/>
    <w:rsid w:val="00E0739A"/>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39A"/>
    <w:rPr>
      <w:rFonts w:ascii="Tahoma" w:hAnsi="Tahoma" w:cs="Tahoma"/>
      <w:sz w:val="16"/>
      <w:szCs w:val="16"/>
    </w:rPr>
  </w:style>
  <w:style w:type="paragraph" w:styleId="Encabezado">
    <w:name w:val="header"/>
    <w:basedOn w:val="Normal"/>
    <w:link w:val="EncabezadoCar"/>
    <w:uiPriority w:val="99"/>
    <w:unhideWhenUsed/>
    <w:rsid w:val="00E0739A"/>
    <w:pPr>
      <w:tabs>
        <w:tab w:val="center" w:pos="4680"/>
        <w:tab w:val="right" w:pos="9360"/>
      </w:tabs>
    </w:pPr>
  </w:style>
  <w:style w:type="character" w:customStyle="1" w:styleId="EncabezadoCar">
    <w:name w:val="Encabezado Car"/>
    <w:basedOn w:val="Fuentedeprrafopredeter"/>
    <w:link w:val="Encabezado"/>
    <w:uiPriority w:val="99"/>
    <w:rsid w:val="00E0739A"/>
  </w:style>
  <w:style w:type="paragraph" w:styleId="Piedepgina">
    <w:name w:val="footer"/>
    <w:basedOn w:val="Normal"/>
    <w:link w:val="PiedepginaCar"/>
    <w:uiPriority w:val="99"/>
    <w:unhideWhenUsed/>
    <w:rsid w:val="00E0739A"/>
    <w:pPr>
      <w:tabs>
        <w:tab w:val="center" w:pos="4680"/>
        <w:tab w:val="right" w:pos="9360"/>
      </w:tabs>
    </w:pPr>
  </w:style>
  <w:style w:type="character" w:customStyle="1" w:styleId="PiedepginaCar">
    <w:name w:val="Pie de página Car"/>
    <w:basedOn w:val="Fuentedeprrafopredeter"/>
    <w:link w:val="Piedepgina"/>
    <w:uiPriority w:val="99"/>
    <w:rsid w:val="00E0739A"/>
  </w:style>
  <w:style w:type="character" w:customStyle="1" w:styleId="DocID">
    <w:name w:val="DocID"/>
    <w:basedOn w:val="Fuentedeprrafopredeter"/>
    <w:rsid w:val="00E0739A"/>
    <w:rPr>
      <w:rFonts w:ascii="Times New Roman" w:hAnsi="Times New Roman" w:cs="Times New Roman"/>
      <w:b w:val="0"/>
      <w:i w:val="0"/>
      <w:caps w:val="0"/>
      <w:vanish w:val="0"/>
      <w:color w:val="000000"/>
      <w:sz w:val="16"/>
      <w:szCs w:val="24"/>
      <w:u w:val="none"/>
    </w:rPr>
  </w:style>
  <w:style w:type="character" w:styleId="Refdecomentario">
    <w:name w:val="annotation reference"/>
    <w:basedOn w:val="Fuentedeprrafopredeter"/>
    <w:uiPriority w:val="99"/>
    <w:semiHidden/>
    <w:unhideWhenUsed/>
    <w:rsid w:val="00B20F88"/>
    <w:rPr>
      <w:sz w:val="16"/>
      <w:szCs w:val="16"/>
    </w:rPr>
  </w:style>
  <w:style w:type="paragraph" w:styleId="Textocomentario">
    <w:name w:val="annotation text"/>
    <w:basedOn w:val="Normal"/>
    <w:link w:val="TextocomentarioCar"/>
    <w:uiPriority w:val="99"/>
    <w:semiHidden/>
    <w:unhideWhenUsed/>
    <w:rsid w:val="00B20F88"/>
  </w:style>
  <w:style w:type="character" w:customStyle="1" w:styleId="TextocomentarioCar">
    <w:name w:val="Texto comentario Car"/>
    <w:basedOn w:val="Fuentedeprrafopredeter"/>
    <w:link w:val="Textocomentario"/>
    <w:uiPriority w:val="99"/>
    <w:semiHidden/>
    <w:rsid w:val="00B20F88"/>
  </w:style>
  <w:style w:type="paragraph" w:styleId="Asuntodelcomentario">
    <w:name w:val="annotation subject"/>
    <w:basedOn w:val="Textocomentario"/>
    <w:next w:val="Textocomentario"/>
    <w:link w:val="AsuntodelcomentarioCar"/>
    <w:uiPriority w:val="99"/>
    <w:semiHidden/>
    <w:unhideWhenUsed/>
    <w:rsid w:val="00B20F88"/>
    <w:rPr>
      <w:b/>
      <w:bCs/>
    </w:rPr>
  </w:style>
  <w:style w:type="character" w:customStyle="1" w:styleId="AsuntodelcomentarioCar">
    <w:name w:val="Asunto del comentario Car"/>
    <w:basedOn w:val="TextocomentarioCar"/>
    <w:link w:val="Asuntodelcomentario"/>
    <w:uiPriority w:val="99"/>
    <w:semiHidden/>
    <w:rsid w:val="00B20F88"/>
    <w:rPr>
      <w:b/>
      <w:bCs/>
    </w:rPr>
  </w:style>
  <w:style w:type="paragraph" w:customStyle="1" w:styleId="MacPacTrailer">
    <w:name w:val="MacPac Trailer"/>
    <w:rsid w:val="000021C6"/>
    <w:pPr>
      <w:widowControl w:val="0"/>
      <w:spacing w:line="200" w:lineRule="exact"/>
    </w:pPr>
    <w:rPr>
      <w:sz w:val="16"/>
      <w:szCs w:val="22"/>
    </w:rPr>
  </w:style>
  <w:style w:type="character" w:styleId="Textodelmarcadordeposicin">
    <w:name w:val="Placeholder Text"/>
    <w:basedOn w:val="Fuentedeprrafopredeter"/>
    <w:uiPriority w:val="99"/>
    <w:semiHidden/>
    <w:rsid w:val="000021C6"/>
    <w:rPr>
      <w:color w:val="808080"/>
    </w:rPr>
  </w:style>
  <w:style w:type="paragraph" w:styleId="NormalWeb">
    <w:name w:val="Normal (Web)"/>
    <w:basedOn w:val="Normal"/>
    <w:uiPriority w:val="99"/>
    <w:unhideWhenUsed/>
    <w:rsid w:val="00AA4788"/>
    <w:pPr>
      <w:spacing w:before="100" w:beforeAutospacing="1" w:after="100" w:afterAutospacing="1"/>
    </w:pPr>
    <w:rPr>
      <w:sz w:val="24"/>
      <w:szCs w:val="24"/>
    </w:rPr>
  </w:style>
  <w:style w:type="paragraph" w:styleId="Subttulo">
    <w:name w:val="Subtitle"/>
    <w:basedOn w:val="Normal"/>
    <w:next w:val="Normal"/>
    <w:rsid w:val="00367FB0"/>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1E596E"/>
  </w:style>
  <w:style w:type="character" w:customStyle="1" w:styleId="TextonotapieCar">
    <w:name w:val="Texto nota pie Car"/>
    <w:basedOn w:val="Fuentedeprrafopredeter"/>
    <w:link w:val="Textonotapie"/>
    <w:uiPriority w:val="99"/>
    <w:semiHidden/>
    <w:rsid w:val="001E596E"/>
  </w:style>
  <w:style w:type="character" w:styleId="Refdenotaalpie">
    <w:name w:val="footnote reference"/>
    <w:basedOn w:val="Fuentedeprrafopredeter"/>
    <w:uiPriority w:val="99"/>
    <w:semiHidden/>
    <w:unhideWhenUsed/>
    <w:rsid w:val="001E596E"/>
    <w:rPr>
      <w:vertAlign w:val="superscript"/>
    </w:rPr>
  </w:style>
  <w:style w:type="character" w:customStyle="1" w:styleId="UnresolvedMention">
    <w:name w:val="Unresolved Mention"/>
    <w:basedOn w:val="Fuentedeprrafopredeter"/>
    <w:uiPriority w:val="99"/>
    <w:semiHidden/>
    <w:unhideWhenUsed/>
    <w:rsid w:val="00794583"/>
    <w:rPr>
      <w:color w:val="605E5C"/>
      <w:shd w:val="clear" w:color="auto" w:fill="E1DFDD"/>
    </w:rPr>
  </w:style>
  <w:style w:type="paragraph" w:styleId="Textonotaalfinal">
    <w:name w:val="endnote text"/>
    <w:basedOn w:val="Normal"/>
    <w:link w:val="TextonotaalfinalCar"/>
    <w:uiPriority w:val="99"/>
    <w:semiHidden/>
    <w:unhideWhenUsed/>
    <w:rsid w:val="001C2DED"/>
    <w:rPr>
      <w:rFonts w:ascii="Calibri" w:eastAsia="Calibri" w:hAnsi="Calibri"/>
    </w:rPr>
  </w:style>
  <w:style w:type="character" w:customStyle="1" w:styleId="TextonotaalfinalCar">
    <w:name w:val="Texto nota al final Car"/>
    <w:basedOn w:val="Fuentedeprrafopredeter"/>
    <w:link w:val="Textonotaalfinal"/>
    <w:uiPriority w:val="99"/>
    <w:semiHidden/>
    <w:rsid w:val="001C2DED"/>
    <w:rPr>
      <w:rFonts w:ascii="Calibri" w:eastAsia="Calibri" w:hAnsi="Calibri"/>
    </w:rPr>
  </w:style>
  <w:style w:type="character" w:styleId="Refdenotaalfinal">
    <w:name w:val="endnote reference"/>
    <w:basedOn w:val="Fuentedeprrafopredeter"/>
    <w:uiPriority w:val="99"/>
    <w:semiHidden/>
    <w:unhideWhenUsed/>
    <w:rsid w:val="001C2DED"/>
    <w:rPr>
      <w:vertAlign w:val="superscript"/>
    </w:rPr>
  </w:style>
  <w:style w:type="table" w:customStyle="1" w:styleId="Table-Layout-11">
    <w:name w:val="Table-Layout-11"/>
    <w:basedOn w:val="Tablanormal"/>
    <w:uiPriority w:val="99"/>
    <w:rsid w:val="00616177"/>
    <w:pPr>
      <w:spacing w:after="160" w:line="260" w:lineRule="atLeast"/>
    </w:pPr>
    <w:rPr>
      <w:rFonts w:ascii="Arial" w:hAnsi="Arial"/>
      <w:kern w:val="20"/>
      <w:sz w:val="22"/>
      <w:szCs w:val="22"/>
    </w:rPr>
    <w:tblPr>
      <w:tblCellMar>
        <w:left w:w="0" w:type="dxa"/>
        <w:right w:w="0" w:type="dxa"/>
      </w:tblCellMar>
    </w:tblPr>
  </w:style>
  <w:style w:type="table" w:customStyle="1" w:styleId="a">
    <w:basedOn w:val="Tablanormal"/>
    <w:rsid w:val="00367FB0"/>
    <w:tblPr>
      <w:tblStyleRowBandSize w:val="1"/>
      <w:tblStyleColBandSize w:val="1"/>
      <w:tblCellMar>
        <w:left w:w="0" w:type="dxa"/>
        <w:right w:w="0" w:type="dxa"/>
      </w:tblCellMar>
    </w:tblPr>
  </w:style>
  <w:style w:type="table" w:customStyle="1" w:styleId="a0">
    <w:basedOn w:val="Tablanormal"/>
    <w:rsid w:val="00367FB0"/>
    <w:tblPr>
      <w:tblStyleRowBandSize w:val="1"/>
      <w:tblStyleColBandSize w:val="1"/>
      <w:tblCellMar>
        <w:left w:w="0" w:type="dxa"/>
        <w:right w:w="0" w:type="dxa"/>
      </w:tblCellMar>
    </w:tblPr>
  </w:style>
  <w:style w:type="table" w:customStyle="1" w:styleId="a1">
    <w:basedOn w:val="Tablanormal"/>
    <w:rsid w:val="00367FB0"/>
    <w:tblPr>
      <w:tblStyleRowBandSize w:val="1"/>
      <w:tblStyleColBandSize w:val="1"/>
      <w:tblCellMar>
        <w:left w:w="0" w:type="dxa"/>
        <w:right w:w="0" w:type="dxa"/>
      </w:tblCellMar>
    </w:tblPr>
  </w:style>
  <w:style w:type="table" w:customStyle="1" w:styleId="a2">
    <w:basedOn w:val="Tablanormal"/>
    <w:rsid w:val="00367FB0"/>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3">
    <w:basedOn w:val="Tablanormal"/>
    <w:rsid w:val="00367FB0"/>
    <w:tblPr>
      <w:tblStyleRowBandSize w:val="1"/>
      <w:tblStyleColBandSize w:val="1"/>
      <w:tblCellMar>
        <w:left w:w="0" w:type="dxa"/>
        <w:right w:w="0" w:type="dxa"/>
      </w:tblCellMar>
    </w:tblPr>
  </w:style>
  <w:style w:type="table" w:customStyle="1" w:styleId="a4">
    <w:basedOn w:val="Tablanormal"/>
    <w:rsid w:val="00367FB0"/>
    <w:pPr>
      <w:spacing w:after="160"/>
    </w:pPr>
    <w:rPr>
      <w:rFonts w:ascii="Arial" w:eastAsia="Arial" w:hAnsi="Arial" w:cs="Arial"/>
      <w:sz w:val="22"/>
      <w:szCs w:val="22"/>
    </w:rPr>
    <w:tblPr>
      <w:tblStyleRowBandSize w:val="1"/>
      <w:tblStyleColBandSize w:val="1"/>
      <w:tblCellMar>
        <w:left w:w="0" w:type="dxa"/>
        <w:right w:w="0" w:type="dxa"/>
      </w:tblCellMar>
    </w:tblPr>
  </w:style>
  <w:style w:type="table" w:customStyle="1" w:styleId="a5">
    <w:basedOn w:val="Tablanormal"/>
    <w:rsid w:val="00367FB0"/>
    <w:tblPr>
      <w:tblStyleRowBandSize w:val="1"/>
      <w:tblStyleColBandSize w:val="1"/>
      <w:tblCellMar>
        <w:left w:w="0" w:type="dxa"/>
        <w:right w:w="0" w:type="dxa"/>
      </w:tblCellMar>
    </w:tblPr>
  </w:style>
  <w:style w:type="character" w:styleId="Hipervnculovisitado">
    <w:name w:val="FollowedHyperlink"/>
    <w:basedOn w:val="Fuentedeprrafopredeter"/>
    <w:uiPriority w:val="99"/>
    <w:semiHidden/>
    <w:unhideWhenUsed/>
    <w:rsid w:val="005C1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61840">
      <w:bodyDiv w:val="1"/>
      <w:marLeft w:val="0"/>
      <w:marRight w:val="0"/>
      <w:marTop w:val="0"/>
      <w:marBottom w:val="0"/>
      <w:divBdr>
        <w:top w:val="none" w:sz="0" w:space="0" w:color="auto"/>
        <w:left w:val="none" w:sz="0" w:space="0" w:color="auto"/>
        <w:bottom w:val="none" w:sz="0" w:space="0" w:color="auto"/>
        <w:right w:val="none" w:sz="0" w:space="0" w:color="auto"/>
      </w:divBdr>
    </w:div>
    <w:div w:id="1235815323">
      <w:bodyDiv w:val="1"/>
      <w:marLeft w:val="0"/>
      <w:marRight w:val="0"/>
      <w:marTop w:val="0"/>
      <w:marBottom w:val="0"/>
      <w:divBdr>
        <w:top w:val="none" w:sz="0" w:space="0" w:color="auto"/>
        <w:left w:val="none" w:sz="0" w:space="0" w:color="auto"/>
        <w:bottom w:val="none" w:sz="0" w:space="0" w:color="auto"/>
        <w:right w:val="none" w:sz="0" w:space="0" w:color="auto"/>
      </w:divBdr>
    </w:div>
    <w:div w:id="163829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LLPbV6BWnkqDHxB-V6Lu2D4U_mCSTd/view?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Nelson@scienceandtech.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e/1FAIpQLSdtKb6GO0NizV9CeFmDoBxEby7VwuFtrpxulI6MvvvN7NtcfQ/view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m.Lapres@scienceandtech.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KB//CEqXFJEGZEiJk1IAHQSmRg==">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4195</TotalTime>
  <Pages>21</Pages>
  <Words>7828</Words>
  <Characters>43059</Characters>
  <Application>Microsoft Office Word</Application>
  <DocSecurity>0</DocSecurity>
  <Lines>358</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Tribunal Supremo de Justicia</Company>
  <LinksUpToDate>false</LinksUpToDate>
  <CharactersWithSpaces>50786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Ericca Henderson</dc:creator>
  <cp:lastModifiedBy>Jahnava Dasi</cp:lastModifiedBy>
  <cp:revision>227</cp:revision>
  <cp:lastPrinted>2021-04-13T02:16:00Z</cp:lastPrinted>
  <dcterms:created xsi:type="dcterms:W3CDTF">2022-11-21T15:23:00Z</dcterms:created>
  <dcterms:modified xsi:type="dcterms:W3CDTF">2022-11-28T18:28:00Z</dcterms:modified>
</cp:coreProperties>
</file>